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5812C" w14:textId="77777777" w:rsidR="00B83D07" w:rsidRPr="004C0FF1" w:rsidRDefault="00B83D07" w:rsidP="00A93053">
      <w:pPr>
        <w:spacing w:line="360" w:lineRule="auto"/>
        <w:jc w:val="center"/>
        <w:rPr>
          <w:b/>
          <w:sz w:val="28"/>
          <w:szCs w:val="28"/>
        </w:rPr>
      </w:pPr>
      <w:r w:rsidRPr="004C0FF1">
        <w:rPr>
          <w:b/>
          <w:sz w:val="28"/>
          <w:szCs w:val="28"/>
        </w:rPr>
        <w:t>St. George’s Students’ Union</w:t>
      </w:r>
    </w:p>
    <w:p w14:paraId="5C993712" w14:textId="77777777" w:rsidR="00B83D07" w:rsidRPr="004C0FF1" w:rsidRDefault="00B83D07" w:rsidP="00A93053">
      <w:pPr>
        <w:jc w:val="center"/>
        <w:rPr>
          <w:sz w:val="28"/>
          <w:szCs w:val="28"/>
        </w:rPr>
      </w:pPr>
      <w:r w:rsidRPr="004C0FF1">
        <w:rPr>
          <w:sz w:val="28"/>
          <w:szCs w:val="28"/>
        </w:rPr>
        <w:t>Meeting of the Executive</w:t>
      </w:r>
    </w:p>
    <w:p w14:paraId="7CE28F52" w14:textId="77777777" w:rsidR="00B83D07" w:rsidRPr="004C0FF1" w:rsidRDefault="00B83D07" w:rsidP="00A93053">
      <w:pPr>
        <w:jc w:val="center"/>
        <w:rPr>
          <w:sz w:val="28"/>
          <w:szCs w:val="28"/>
        </w:rPr>
      </w:pPr>
    </w:p>
    <w:p w14:paraId="1AA12F35" w14:textId="2BF8B81C" w:rsidR="00B83D07" w:rsidRDefault="00B83D07" w:rsidP="00A93053">
      <w:pPr>
        <w:jc w:val="center"/>
      </w:pPr>
      <w:r w:rsidRPr="004C0FF1">
        <w:t xml:space="preserve">Minutes of the </w:t>
      </w:r>
      <w:r w:rsidR="00EE4910">
        <w:t>16</w:t>
      </w:r>
      <w:r w:rsidR="00A1697E" w:rsidRPr="00A1697E">
        <w:rPr>
          <w:vertAlign w:val="superscript"/>
        </w:rPr>
        <w:t>th</w:t>
      </w:r>
      <w:r w:rsidR="00A1697E">
        <w:t xml:space="preserve"> </w:t>
      </w:r>
      <w:r>
        <w:t>Exec meeting</w:t>
      </w:r>
    </w:p>
    <w:p w14:paraId="349CC5D1" w14:textId="69B373A3" w:rsidR="00B83D07" w:rsidRDefault="00EE4910" w:rsidP="00A93053">
      <w:pPr>
        <w:jc w:val="center"/>
      </w:pPr>
      <w:r>
        <w:rPr>
          <w:i/>
        </w:rPr>
        <w:t>09/07/2013</w:t>
      </w:r>
    </w:p>
    <w:p w14:paraId="7D5DBA4A" w14:textId="77777777" w:rsidR="00B83D07" w:rsidRPr="004C0FF1" w:rsidRDefault="00B83D07" w:rsidP="00A93053">
      <w:pPr>
        <w:jc w:val="center"/>
      </w:pPr>
    </w:p>
    <w:p w14:paraId="0FC0A125" w14:textId="77777777" w:rsidR="00B83D07" w:rsidRPr="004C0FF1" w:rsidRDefault="00B83D07" w:rsidP="00A93053">
      <w:pPr>
        <w:jc w:val="center"/>
      </w:pPr>
      <w:r w:rsidRPr="004C0FF1">
        <w:t>*</w:t>
      </w:r>
      <w:r w:rsidRPr="004C0FF1">
        <w:tab/>
        <w:t>*</w:t>
      </w:r>
      <w:r w:rsidRPr="004C0FF1">
        <w:tab/>
        <w:t>*</w:t>
      </w:r>
    </w:p>
    <w:p w14:paraId="6BF2D072" w14:textId="77777777" w:rsidR="00B83D07" w:rsidRDefault="00B83D07" w:rsidP="00A93053">
      <w:pPr>
        <w:jc w:val="center"/>
      </w:pPr>
    </w:p>
    <w:p w14:paraId="5D33949B" w14:textId="6A591475" w:rsidR="00B83D07" w:rsidRPr="00C03F9C" w:rsidRDefault="00EE4910" w:rsidP="00A93053">
      <w:pPr>
        <w:jc w:val="center"/>
        <w:rPr>
          <w:b/>
        </w:rPr>
      </w:pPr>
      <w:r>
        <w:rPr>
          <w:b/>
        </w:rPr>
        <w:t>MINUTES FROM 09/07/2013</w:t>
      </w:r>
    </w:p>
    <w:p w14:paraId="1ED8ED6E" w14:textId="77777777" w:rsidR="00B83D07" w:rsidRPr="004C0FF1" w:rsidRDefault="00B83D07" w:rsidP="00A93053">
      <w:pPr>
        <w:pStyle w:val="Heading1"/>
        <w:jc w:val="both"/>
        <w:rPr>
          <w:rFonts w:cs="Times New Roman"/>
        </w:rPr>
      </w:pPr>
      <w:r w:rsidRPr="004C0FF1">
        <w:rPr>
          <w:rFonts w:cs="Times New Roman"/>
        </w:rPr>
        <w:t>Business</w:t>
      </w:r>
    </w:p>
    <w:p w14:paraId="031956C1" w14:textId="77777777" w:rsidR="00B83D07" w:rsidRPr="004C0FF1" w:rsidRDefault="00B83D07" w:rsidP="00A93053">
      <w:pPr>
        <w:pStyle w:val="Heading2"/>
        <w:jc w:val="both"/>
        <w:rPr>
          <w:rFonts w:cs="Times New Roman"/>
        </w:rPr>
      </w:pPr>
      <w:r w:rsidRPr="004C0FF1">
        <w:rPr>
          <w:rFonts w:cs="Times New Roman"/>
        </w:rPr>
        <w:t>Present</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2843"/>
        <w:gridCol w:w="3494"/>
      </w:tblGrid>
      <w:tr w:rsidR="0045061B" w14:paraId="1D983F91" w14:textId="77777777" w:rsidTr="0045061B">
        <w:tc>
          <w:tcPr>
            <w:tcW w:w="2843" w:type="dxa"/>
          </w:tcPr>
          <w:p w14:paraId="39A6F232" w14:textId="5670B531" w:rsidR="0045061B" w:rsidRDefault="0045061B" w:rsidP="00A93053">
            <w:r>
              <w:t>Lauren Wellburn</w:t>
            </w:r>
          </w:p>
        </w:tc>
        <w:tc>
          <w:tcPr>
            <w:tcW w:w="2843" w:type="dxa"/>
          </w:tcPr>
          <w:p w14:paraId="54A642C0" w14:textId="229B0EF3" w:rsidR="0045061B" w:rsidRDefault="0045061B" w:rsidP="00A93053">
            <w:r>
              <w:t>LW</w:t>
            </w:r>
          </w:p>
        </w:tc>
        <w:tc>
          <w:tcPr>
            <w:tcW w:w="3494" w:type="dxa"/>
          </w:tcPr>
          <w:p w14:paraId="095BB0BF" w14:textId="254659AB" w:rsidR="0045061B" w:rsidRDefault="0045061B" w:rsidP="00A93053">
            <w:r>
              <w:t>VP student welfare</w:t>
            </w:r>
          </w:p>
        </w:tc>
      </w:tr>
      <w:tr w:rsidR="0045061B" w14:paraId="0BC17742" w14:textId="77777777" w:rsidTr="0045061B">
        <w:tc>
          <w:tcPr>
            <w:tcW w:w="2843" w:type="dxa"/>
          </w:tcPr>
          <w:p w14:paraId="2055119D" w14:textId="4D95BC52" w:rsidR="0045061B" w:rsidRDefault="0045061B" w:rsidP="00A93053">
            <w:r>
              <w:t>Katie Jones</w:t>
            </w:r>
          </w:p>
        </w:tc>
        <w:tc>
          <w:tcPr>
            <w:tcW w:w="2843" w:type="dxa"/>
          </w:tcPr>
          <w:p w14:paraId="7A91694E" w14:textId="31994D01" w:rsidR="0045061B" w:rsidRDefault="0045061B" w:rsidP="00A93053">
            <w:r>
              <w:t>KJ</w:t>
            </w:r>
          </w:p>
        </w:tc>
        <w:tc>
          <w:tcPr>
            <w:tcW w:w="3494" w:type="dxa"/>
          </w:tcPr>
          <w:p w14:paraId="3781DB29" w14:textId="16EAA946" w:rsidR="0045061B" w:rsidRDefault="0045061B" w:rsidP="00A93053">
            <w:r>
              <w:t>General Secretary</w:t>
            </w:r>
          </w:p>
        </w:tc>
      </w:tr>
      <w:tr w:rsidR="0045061B" w14:paraId="0A63467D" w14:textId="77777777" w:rsidTr="0045061B">
        <w:tc>
          <w:tcPr>
            <w:tcW w:w="2843" w:type="dxa"/>
          </w:tcPr>
          <w:p w14:paraId="1808DDC5" w14:textId="046680CA" w:rsidR="0045061B" w:rsidRDefault="0045061B" w:rsidP="00A93053">
            <w:r>
              <w:t>Nathan Eager</w:t>
            </w:r>
          </w:p>
        </w:tc>
        <w:tc>
          <w:tcPr>
            <w:tcW w:w="2843" w:type="dxa"/>
          </w:tcPr>
          <w:p w14:paraId="27308A49" w14:textId="612BF933" w:rsidR="0045061B" w:rsidRDefault="0045061B" w:rsidP="00A93053">
            <w:r>
              <w:t>NE</w:t>
            </w:r>
          </w:p>
        </w:tc>
        <w:tc>
          <w:tcPr>
            <w:tcW w:w="3494" w:type="dxa"/>
          </w:tcPr>
          <w:p w14:paraId="0C35E372" w14:textId="436CA617" w:rsidR="0045061B" w:rsidRDefault="0045061B" w:rsidP="00A93053">
            <w:r>
              <w:t>VP finance and student activities</w:t>
            </w:r>
          </w:p>
        </w:tc>
      </w:tr>
      <w:tr w:rsidR="0045061B" w14:paraId="1FDA3C50" w14:textId="77777777" w:rsidTr="0045061B">
        <w:tc>
          <w:tcPr>
            <w:tcW w:w="2843" w:type="dxa"/>
          </w:tcPr>
          <w:p w14:paraId="1D93D41F" w14:textId="6B67878B" w:rsidR="0045061B" w:rsidRDefault="0045061B" w:rsidP="00A93053">
            <w:r>
              <w:t xml:space="preserve">Tom </w:t>
            </w:r>
            <w:proofErr w:type="spellStart"/>
            <w:r>
              <w:t>Arjomandi</w:t>
            </w:r>
            <w:proofErr w:type="spellEnd"/>
          </w:p>
        </w:tc>
        <w:tc>
          <w:tcPr>
            <w:tcW w:w="2843" w:type="dxa"/>
          </w:tcPr>
          <w:p w14:paraId="4B3D7144" w14:textId="6F04118F" w:rsidR="0045061B" w:rsidRDefault="0045061B" w:rsidP="00A93053">
            <w:r>
              <w:t>TA</w:t>
            </w:r>
          </w:p>
        </w:tc>
        <w:tc>
          <w:tcPr>
            <w:tcW w:w="3494" w:type="dxa"/>
          </w:tcPr>
          <w:p w14:paraId="0F2F2CE6" w14:textId="3A2C9B05" w:rsidR="0045061B" w:rsidRDefault="0045061B" w:rsidP="00A93053">
            <w:r>
              <w:t>Council Elect</w:t>
            </w:r>
          </w:p>
        </w:tc>
      </w:tr>
      <w:tr w:rsidR="0045061B" w14:paraId="66915106" w14:textId="77777777" w:rsidTr="0045061B">
        <w:tc>
          <w:tcPr>
            <w:tcW w:w="2843" w:type="dxa"/>
          </w:tcPr>
          <w:p w14:paraId="12488ADA" w14:textId="7DC7C83E" w:rsidR="0045061B" w:rsidRDefault="0045061B" w:rsidP="00A93053">
            <w:r>
              <w:t>Alexander Reid</w:t>
            </w:r>
          </w:p>
        </w:tc>
        <w:tc>
          <w:tcPr>
            <w:tcW w:w="2843" w:type="dxa"/>
          </w:tcPr>
          <w:p w14:paraId="0403931B" w14:textId="0A229AB5" w:rsidR="0045061B" w:rsidRDefault="0045061B" w:rsidP="00A93053">
            <w:r>
              <w:t>AR</w:t>
            </w:r>
          </w:p>
        </w:tc>
        <w:tc>
          <w:tcPr>
            <w:tcW w:w="3494" w:type="dxa"/>
          </w:tcPr>
          <w:p w14:paraId="182F3858" w14:textId="5C43E069" w:rsidR="0045061B" w:rsidRDefault="0045061B" w:rsidP="00A93053">
            <w:r>
              <w:t>Events Officer</w:t>
            </w:r>
          </w:p>
        </w:tc>
      </w:tr>
      <w:tr w:rsidR="0045061B" w14:paraId="1805DEEA" w14:textId="77777777" w:rsidTr="0045061B">
        <w:tc>
          <w:tcPr>
            <w:tcW w:w="2843" w:type="dxa"/>
          </w:tcPr>
          <w:p w14:paraId="6FDE30D6" w14:textId="7459F053" w:rsidR="0045061B" w:rsidRDefault="0045061B" w:rsidP="00A93053">
            <w:r>
              <w:t>Jonny Hurst</w:t>
            </w:r>
          </w:p>
        </w:tc>
        <w:tc>
          <w:tcPr>
            <w:tcW w:w="2843" w:type="dxa"/>
          </w:tcPr>
          <w:p w14:paraId="3A0483E5" w14:textId="6C95B9B0" w:rsidR="0045061B" w:rsidRDefault="0045061B" w:rsidP="00A93053">
            <w:r>
              <w:t>JH</w:t>
            </w:r>
          </w:p>
        </w:tc>
        <w:tc>
          <w:tcPr>
            <w:tcW w:w="3494" w:type="dxa"/>
          </w:tcPr>
          <w:p w14:paraId="5A44AF4C" w14:textId="330514EE" w:rsidR="0045061B" w:rsidRDefault="0045061B" w:rsidP="00A93053">
            <w:r>
              <w:t>Events Officer</w:t>
            </w:r>
          </w:p>
        </w:tc>
      </w:tr>
      <w:tr w:rsidR="0045061B" w14:paraId="23141FCE" w14:textId="77777777" w:rsidTr="0045061B">
        <w:tc>
          <w:tcPr>
            <w:tcW w:w="2843" w:type="dxa"/>
          </w:tcPr>
          <w:p w14:paraId="3445647E" w14:textId="39659F75" w:rsidR="0045061B" w:rsidRDefault="0045061B" w:rsidP="00A93053">
            <w:r>
              <w:t xml:space="preserve">Mohamed </w:t>
            </w:r>
            <w:proofErr w:type="spellStart"/>
            <w:r>
              <w:t>Amer</w:t>
            </w:r>
            <w:proofErr w:type="spellEnd"/>
          </w:p>
        </w:tc>
        <w:tc>
          <w:tcPr>
            <w:tcW w:w="2843" w:type="dxa"/>
          </w:tcPr>
          <w:p w14:paraId="652CF310" w14:textId="47018E06" w:rsidR="0045061B" w:rsidRDefault="0045061B" w:rsidP="00A93053">
            <w:r>
              <w:t>MA</w:t>
            </w:r>
          </w:p>
        </w:tc>
        <w:tc>
          <w:tcPr>
            <w:tcW w:w="3494" w:type="dxa"/>
          </w:tcPr>
          <w:p w14:paraId="08759CFC" w14:textId="6500C0CE" w:rsidR="0045061B" w:rsidRDefault="0045061B" w:rsidP="00A93053">
            <w:r>
              <w:t>Sports Officer</w:t>
            </w:r>
          </w:p>
        </w:tc>
      </w:tr>
      <w:tr w:rsidR="0045061B" w14:paraId="349823CE" w14:textId="77777777" w:rsidTr="0045061B">
        <w:tc>
          <w:tcPr>
            <w:tcW w:w="2843" w:type="dxa"/>
          </w:tcPr>
          <w:p w14:paraId="5614D469" w14:textId="0AA3165C" w:rsidR="0045061B" w:rsidRDefault="0045061B" w:rsidP="00A93053">
            <w:proofErr w:type="spellStart"/>
            <w:r>
              <w:t>Charolotte</w:t>
            </w:r>
            <w:proofErr w:type="spellEnd"/>
            <w:r>
              <w:t xml:space="preserve"> </w:t>
            </w:r>
            <w:proofErr w:type="spellStart"/>
            <w:r>
              <w:t>Cockerill</w:t>
            </w:r>
            <w:proofErr w:type="spellEnd"/>
          </w:p>
        </w:tc>
        <w:tc>
          <w:tcPr>
            <w:tcW w:w="2843" w:type="dxa"/>
          </w:tcPr>
          <w:p w14:paraId="7825B148" w14:textId="21B2440A" w:rsidR="0045061B" w:rsidRDefault="0045061B" w:rsidP="00A93053">
            <w:r>
              <w:t>CC</w:t>
            </w:r>
          </w:p>
        </w:tc>
        <w:tc>
          <w:tcPr>
            <w:tcW w:w="3494" w:type="dxa"/>
          </w:tcPr>
          <w:p w14:paraId="590F21FF" w14:textId="68F19093" w:rsidR="0045061B" w:rsidRDefault="0045061B" w:rsidP="00A93053">
            <w:r>
              <w:t>Media Officer</w:t>
            </w:r>
          </w:p>
        </w:tc>
      </w:tr>
      <w:tr w:rsidR="0045061B" w14:paraId="515E1942" w14:textId="77777777" w:rsidTr="0045061B">
        <w:tc>
          <w:tcPr>
            <w:tcW w:w="2843" w:type="dxa"/>
          </w:tcPr>
          <w:p w14:paraId="4BA26C74" w14:textId="2D9D8C82" w:rsidR="0045061B" w:rsidRDefault="0045061B" w:rsidP="00A93053">
            <w:r>
              <w:t>Toby Flack</w:t>
            </w:r>
          </w:p>
        </w:tc>
        <w:tc>
          <w:tcPr>
            <w:tcW w:w="2843" w:type="dxa"/>
          </w:tcPr>
          <w:p w14:paraId="31277715" w14:textId="4EE8EE87" w:rsidR="0045061B" w:rsidRDefault="0045061B" w:rsidP="00A93053">
            <w:r>
              <w:t>TF</w:t>
            </w:r>
          </w:p>
        </w:tc>
        <w:tc>
          <w:tcPr>
            <w:tcW w:w="3494" w:type="dxa"/>
          </w:tcPr>
          <w:p w14:paraId="52102B68" w14:textId="16444D44" w:rsidR="0045061B" w:rsidRDefault="0045061B" w:rsidP="00A93053">
            <w:r>
              <w:t>Sports Officer</w:t>
            </w:r>
          </w:p>
        </w:tc>
      </w:tr>
      <w:tr w:rsidR="0045061B" w14:paraId="1E97ADE8" w14:textId="77777777" w:rsidTr="0045061B">
        <w:tc>
          <w:tcPr>
            <w:tcW w:w="2843" w:type="dxa"/>
          </w:tcPr>
          <w:p w14:paraId="21FBE912" w14:textId="10241CD7" w:rsidR="0045061B" w:rsidRDefault="0045061B" w:rsidP="00A93053">
            <w:r>
              <w:t>Claire Nichols</w:t>
            </w:r>
          </w:p>
        </w:tc>
        <w:tc>
          <w:tcPr>
            <w:tcW w:w="2843" w:type="dxa"/>
          </w:tcPr>
          <w:p w14:paraId="58292730" w14:textId="5913820A" w:rsidR="0045061B" w:rsidRDefault="0045061B" w:rsidP="00A93053">
            <w:r>
              <w:t>CN</w:t>
            </w:r>
          </w:p>
        </w:tc>
        <w:tc>
          <w:tcPr>
            <w:tcW w:w="3494" w:type="dxa"/>
          </w:tcPr>
          <w:p w14:paraId="3DD13980" w14:textId="5554F8D4" w:rsidR="0045061B" w:rsidRDefault="0045061B" w:rsidP="00A93053">
            <w:r>
              <w:t>Environment and Ethics Officer</w:t>
            </w:r>
          </w:p>
        </w:tc>
      </w:tr>
      <w:tr w:rsidR="0045061B" w14:paraId="505695B6" w14:textId="77777777" w:rsidTr="0045061B">
        <w:tc>
          <w:tcPr>
            <w:tcW w:w="2843" w:type="dxa"/>
          </w:tcPr>
          <w:p w14:paraId="3BF75EEB" w14:textId="54730DC4" w:rsidR="0045061B" w:rsidRDefault="0045061B" w:rsidP="00A93053">
            <w:proofErr w:type="spellStart"/>
            <w:r>
              <w:t>Dheemal</w:t>
            </w:r>
            <w:proofErr w:type="spellEnd"/>
            <w:r>
              <w:t xml:space="preserve"> Patel</w:t>
            </w:r>
          </w:p>
        </w:tc>
        <w:tc>
          <w:tcPr>
            <w:tcW w:w="2843" w:type="dxa"/>
          </w:tcPr>
          <w:p w14:paraId="1C013BB5" w14:textId="5C70A108" w:rsidR="0045061B" w:rsidRDefault="0045061B" w:rsidP="00A93053">
            <w:r>
              <w:t>DP</w:t>
            </w:r>
          </w:p>
        </w:tc>
        <w:tc>
          <w:tcPr>
            <w:tcW w:w="3494" w:type="dxa"/>
          </w:tcPr>
          <w:p w14:paraId="765C5C87" w14:textId="37DAAFAA" w:rsidR="0045061B" w:rsidRDefault="0045061B" w:rsidP="00A93053">
            <w:r>
              <w:t>Charities Officer</w:t>
            </w:r>
          </w:p>
        </w:tc>
      </w:tr>
      <w:tr w:rsidR="0045061B" w14:paraId="7804A5FC" w14:textId="77777777" w:rsidTr="0045061B">
        <w:tc>
          <w:tcPr>
            <w:tcW w:w="2843" w:type="dxa"/>
          </w:tcPr>
          <w:p w14:paraId="24BA4BE6" w14:textId="5CE3F1BE" w:rsidR="0045061B" w:rsidRDefault="0045061B" w:rsidP="00A93053">
            <w:r>
              <w:t>Yan Leung</w:t>
            </w:r>
          </w:p>
        </w:tc>
        <w:tc>
          <w:tcPr>
            <w:tcW w:w="2843" w:type="dxa"/>
          </w:tcPr>
          <w:p w14:paraId="19FE75CC" w14:textId="67DEA338" w:rsidR="0045061B" w:rsidRDefault="0045061B" w:rsidP="00A93053">
            <w:r>
              <w:t>YL</w:t>
            </w:r>
          </w:p>
        </w:tc>
        <w:tc>
          <w:tcPr>
            <w:tcW w:w="3494" w:type="dxa"/>
          </w:tcPr>
          <w:p w14:paraId="51F9D246" w14:textId="5B91CDA5" w:rsidR="0045061B" w:rsidRDefault="0045061B" w:rsidP="00A93053">
            <w:r>
              <w:t>Societies Officer</w:t>
            </w:r>
          </w:p>
        </w:tc>
      </w:tr>
      <w:tr w:rsidR="0045061B" w14:paraId="4BFA252B" w14:textId="77777777" w:rsidTr="0045061B">
        <w:tc>
          <w:tcPr>
            <w:tcW w:w="2843" w:type="dxa"/>
          </w:tcPr>
          <w:p w14:paraId="6560BD97" w14:textId="2FBDE230" w:rsidR="0045061B" w:rsidRDefault="0045061B" w:rsidP="00A93053">
            <w:proofErr w:type="spellStart"/>
            <w:r>
              <w:t>Anjalie</w:t>
            </w:r>
            <w:proofErr w:type="spellEnd"/>
            <w:r>
              <w:t xml:space="preserve"> </w:t>
            </w:r>
            <w:proofErr w:type="spellStart"/>
            <w:r>
              <w:t>Rajapakse</w:t>
            </w:r>
            <w:proofErr w:type="spellEnd"/>
          </w:p>
        </w:tc>
        <w:tc>
          <w:tcPr>
            <w:tcW w:w="2843" w:type="dxa"/>
          </w:tcPr>
          <w:p w14:paraId="4B562C3C" w14:textId="63288A16" w:rsidR="0045061B" w:rsidRDefault="0045061B" w:rsidP="00A93053">
            <w:r>
              <w:t>AR</w:t>
            </w:r>
          </w:p>
        </w:tc>
        <w:tc>
          <w:tcPr>
            <w:tcW w:w="3494" w:type="dxa"/>
          </w:tcPr>
          <w:p w14:paraId="43EBE698" w14:textId="038B1853" w:rsidR="0045061B" w:rsidRDefault="0045061B" w:rsidP="00A93053">
            <w:r>
              <w:t>Societies Officer</w:t>
            </w:r>
          </w:p>
        </w:tc>
      </w:tr>
    </w:tbl>
    <w:p w14:paraId="7E21C9A8" w14:textId="77777777" w:rsidR="00B83D07" w:rsidRPr="003D3C2B" w:rsidRDefault="00B83D07" w:rsidP="00A93053"/>
    <w:p w14:paraId="71421DED" w14:textId="77777777" w:rsidR="00B83D07" w:rsidRDefault="00B83D07" w:rsidP="00A93053">
      <w:pPr>
        <w:pStyle w:val="Heading2"/>
      </w:pPr>
      <w:r w:rsidRPr="003D3C2B">
        <w:t>In attendance</w:t>
      </w:r>
    </w:p>
    <w:p w14:paraId="0A30D26A" w14:textId="0D303F70" w:rsidR="0045061B" w:rsidRDefault="0045061B" w:rsidP="0045061B">
      <w:r>
        <w:t xml:space="preserve">Joseph </w:t>
      </w:r>
      <w:proofErr w:type="spellStart"/>
      <w:r>
        <w:t>Morwood</w:t>
      </w:r>
      <w:proofErr w:type="spellEnd"/>
      <w:r>
        <w:t xml:space="preserve"> – Health and Holistic society</w:t>
      </w:r>
    </w:p>
    <w:p w14:paraId="39D72EB9" w14:textId="13AA4F86" w:rsidR="0045061B" w:rsidRPr="0045061B" w:rsidRDefault="0045061B" w:rsidP="0045061B">
      <w:r>
        <w:t>Gary Chew – Cardiology Society</w:t>
      </w:r>
    </w:p>
    <w:p w14:paraId="10831399" w14:textId="77777777" w:rsidR="00B83D07" w:rsidRDefault="00B83D07" w:rsidP="00A93053">
      <w:pPr>
        <w:pStyle w:val="Heading2"/>
        <w:jc w:val="both"/>
      </w:pPr>
      <w:r w:rsidRPr="004C0FF1">
        <w:t>Minutes from the previous meeting</w:t>
      </w:r>
    </w:p>
    <w:p w14:paraId="2FD2AB29" w14:textId="1F78F332" w:rsidR="00EE4910" w:rsidRPr="00EE4910" w:rsidRDefault="00EE4910" w:rsidP="007F4667">
      <w:pPr>
        <w:pStyle w:val="ListParagraph"/>
        <w:numPr>
          <w:ilvl w:val="0"/>
          <w:numId w:val="3"/>
        </w:numPr>
      </w:pPr>
      <w:r>
        <w:t>PASSED</w:t>
      </w:r>
    </w:p>
    <w:p w14:paraId="2A1C7605" w14:textId="77777777" w:rsidR="00B83D07" w:rsidRDefault="00B83D07" w:rsidP="00A93053">
      <w:pPr>
        <w:pStyle w:val="Heading2"/>
        <w:jc w:val="both"/>
      </w:pPr>
      <w:r w:rsidRPr="004C0FF1">
        <w:t>Matters arising</w:t>
      </w:r>
    </w:p>
    <w:p w14:paraId="7E168FA4" w14:textId="32D20016" w:rsidR="00EE4910" w:rsidRDefault="00EE4910" w:rsidP="007F4667">
      <w:pPr>
        <w:pStyle w:val="ListParagraph"/>
        <w:numPr>
          <w:ilvl w:val="0"/>
          <w:numId w:val="3"/>
        </w:numPr>
      </w:pPr>
      <w:r>
        <w:t>Chair to speak to events officers – COMPLETED</w:t>
      </w:r>
    </w:p>
    <w:p w14:paraId="32C3A7DB" w14:textId="3D5A1D37" w:rsidR="00EE4910" w:rsidRPr="00EE4910" w:rsidRDefault="00EE4910" w:rsidP="007F4667">
      <w:pPr>
        <w:pStyle w:val="ListParagraph"/>
        <w:numPr>
          <w:ilvl w:val="0"/>
          <w:numId w:val="3"/>
        </w:numPr>
      </w:pPr>
      <w:r>
        <w:t>Top 5 to talk about the strategic plan - COMPLETED</w:t>
      </w:r>
    </w:p>
    <w:p w14:paraId="1FFF2DCB" w14:textId="77777777" w:rsidR="00BF0A70" w:rsidRPr="00BF0A70" w:rsidRDefault="00BF0A70" w:rsidP="00BF0A70">
      <w:pPr>
        <w:pStyle w:val="ListParagraph"/>
      </w:pPr>
    </w:p>
    <w:p w14:paraId="1B8C8902" w14:textId="77777777" w:rsidR="00B83D07" w:rsidRDefault="00B83D07" w:rsidP="00A93053">
      <w:pPr>
        <w:pStyle w:val="Heading2"/>
        <w:jc w:val="both"/>
      </w:pPr>
      <w:r w:rsidRPr="004C0FF1">
        <w:t>AOB</w:t>
      </w:r>
    </w:p>
    <w:p w14:paraId="7970D768" w14:textId="7672CD74" w:rsidR="00F50E9D" w:rsidRPr="00F50E9D" w:rsidRDefault="00F50E9D" w:rsidP="00EE4910">
      <w:pPr>
        <w:pStyle w:val="ListParagraph"/>
      </w:pPr>
    </w:p>
    <w:p w14:paraId="7904AE22" w14:textId="77777777" w:rsidR="00B83D07" w:rsidRPr="004C0FF1" w:rsidRDefault="00B83D07" w:rsidP="00A93053">
      <w:pPr>
        <w:pStyle w:val="Heading1"/>
        <w:jc w:val="both"/>
      </w:pPr>
      <w:r w:rsidRPr="004C0FF1">
        <w:lastRenderedPageBreak/>
        <w:t>Reports</w:t>
      </w:r>
    </w:p>
    <w:p w14:paraId="43994A35" w14:textId="77777777" w:rsidR="00B83D07" w:rsidRDefault="00F50E9D" w:rsidP="00A93053">
      <w:pPr>
        <w:pStyle w:val="Heading2"/>
        <w:jc w:val="both"/>
      </w:pPr>
      <w:r>
        <w:t>Vice - President of Education &amp; Welfare</w:t>
      </w:r>
    </w:p>
    <w:p w14:paraId="4EEDDD6B" w14:textId="0E7033DE" w:rsidR="00EE4910" w:rsidRDefault="00EE4910" w:rsidP="007F4667">
      <w:pPr>
        <w:pStyle w:val="ListParagraph"/>
        <w:numPr>
          <w:ilvl w:val="0"/>
          <w:numId w:val="5"/>
        </w:numPr>
      </w:pPr>
      <w:r>
        <w:t xml:space="preserve">LW gave a verbal summary of her report and added some words of wisdom for next year’s executive. </w:t>
      </w:r>
    </w:p>
    <w:p w14:paraId="300EAAA6" w14:textId="3DB5631E" w:rsidR="008209A3" w:rsidRPr="00EE4910" w:rsidRDefault="008209A3" w:rsidP="007F4667">
      <w:pPr>
        <w:pStyle w:val="ListParagraph"/>
        <w:numPr>
          <w:ilvl w:val="0"/>
          <w:numId w:val="5"/>
        </w:numPr>
      </w:pPr>
      <w:r>
        <w:t>PASSED</w:t>
      </w:r>
    </w:p>
    <w:p w14:paraId="0390F282" w14:textId="77777777" w:rsidR="00B83D07" w:rsidRDefault="00B83D07" w:rsidP="00A93053">
      <w:pPr>
        <w:pStyle w:val="Heading2"/>
        <w:jc w:val="both"/>
      </w:pPr>
      <w:r w:rsidRPr="004C0FF1">
        <w:t>General Secretary</w:t>
      </w:r>
    </w:p>
    <w:p w14:paraId="72A8544E" w14:textId="56091CAD" w:rsidR="008209A3" w:rsidRPr="008209A3" w:rsidRDefault="008209A3" w:rsidP="007F4667">
      <w:pPr>
        <w:pStyle w:val="ListParagraph"/>
        <w:numPr>
          <w:ilvl w:val="0"/>
          <w:numId w:val="6"/>
        </w:numPr>
      </w:pPr>
      <w:r>
        <w:t>KJ gave a verbal summary of her report.</w:t>
      </w:r>
    </w:p>
    <w:p w14:paraId="692902BE" w14:textId="6711C710" w:rsidR="008209A3" w:rsidRPr="008209A3" w:rsidRDefault="008209A3" w:rsidP="007F4667">
      <w:pPr>
        <w:pStyle w:val="ListParagraph"/>
        <w:numPr>
          <w:ilvl w:val="0"/>
          <w:numId w:val="5"/>
        </w:numPr>
      </w:pPr>
      <w:r>
        <w:t>PASSED</w:t>
      </w:r>
    </w:p>
    <w:p w14:paraId="19F68522" w14:textId="77777777" w:rsidR="00B83D07" w:rsidRDefault="00B83D07" w:rsidP="00A93053">
      <w:pPr>
        <w:pStyle w:val="Heading2"/>
      </w:pPr>
      <w:r w:rsidRPr="003D3C2B">
        <w:t>President</w:t>
      </w:r>
    </w:p>
    <w:p w14:paraId="451F9CEC" w14:textId="51EAEC86" w:rsidR="00EE4910" w:rsidRPr="00EE4910" w:rsidRDefault="00EE4910" w:rsidP="007F4667">
      <w:pPr>
        <w:pStyle w:val="ListParagraph"/>
        <w:numPr>
          <w:ilvl w:val="0"/>
          <w:numId w:val="4"/>
        </w:numPr>
      </w:pPr>
      <w:r>
        <w:t>PASSED</w:t>
      </w:r>
    </w:p>
    <w:p w14:paraId="19BF6FC0" w14:textId="77777777" w:rsidR="00B83D07" w:rsidRDefault="00B83D07" w:rsidP="00A93053">
      <w:pPr>
        <w:pStyle w:val="Heading2"/>
      </w:pPr>
      <w:r w:rsidRPr="003D3C2B">
        <w:t>V</w:t>
      </w:r>
      <w:r w:rsidR="00F50E9D">
        <w:t xml:space="preserve">ice – </w:t>
      </w:r>
      <w:r w:rsidRPr="003D3C2B">
        <w:t>P</w:t>
      </w:r>
      <w:r w:rsidR="00F50E9D">
        <w:t>resident of</w:t>
      </w:r>
      <w:r w:rsidRPr="003D3C2B">
        <w:t xml:space="preserve"> finance and Student activities</w:t>
      </w:r>
    </w:p>
    <w:p w14:paraId="3C80C053" w14:textId="207A450D" w:rsidR="00EE4910" w:rsidRDefault="00EE4910" w:rsidP="007F4667">
      <w:pPr>
        <w:pStyle w:val="ListParagraph"/>
        <w:numPr>
          <w:ilvl w:val="0"/>
          <w:numId w:val="4"/>
        </w:numPr>
      </w:pPr>
      <w:r>
        <w:t xml:space="preserve">NE gave a verbal summary of his report; he thanked LW for all her hard work. </w:t>
      </w:r>
    </w:p>
    <w:p w14:paraId="70984934" w14:textId="1A0487EC" w:rsidR="00EE4910" w:rsidRDefault="00EE4910" w:rsidP="007F4667">
      <w:pPr>
        <w:pStyle w:val="ListParagraph"/>
        <w:numPr>
          <w:ilvl w:val="0"/>
          <w:numId w:val="4"/>
        </w:numPr>
      </w:pPr>
      <w:r>
        <w:t>TA asked about the unbalanced books found at trustee meeting, NE said Mike was looking into it.</w:t>
      </w:r>
    </w:p>
    <w:p w14:paraId="0DB7DA7E" w14:textId="6145D449" w:rsidR="00EE4910" w:rsidRPr="00EE4910" w:rsidRDefault="00EE4910" w:rsidP="007F4667">
      <w:pPr>
        <w:pStyle w:val="ListParagraph"/>
        <w:numPr>
          <w:ilvl w:val="0"/>
          <w:numId w:val="4"/>
        </w:numPr>
      </w:pPr>
      <w:r>
        <w:t>PASSED</w:t>
      </w:r>
    </w:p>
    <w:p w14:paraId="5AEBD0DC" w14:textId="77777777" w:rsidR="00B83D07" w:rsidRDefault="00B83D07" w:rsidP="00A93053">
      <w:pPr>
        <w:pStyle w:val="Heading2"/>
        <w:jc w:val="both"/>
      </w:pPr>
      <w:r w:rsidRPr="004C0FF1">
        <w:t>Events Officers</w:t>
      </w:r>
    </w:p>
    <w:p w14:paraId="369E03D9" w14:textId="47405EC0" w:rsidR="008209A3" w:rsidRDefault="008209A3" w:rsidP="007F4667">
      <w:pPr>
        <w:pStyle w:val="ListParagraph"/>
        <w:numPr>
          <w:ilvl w:val="0"/>
          <w:numId w:val="7"/>
        </w:numPr>
      </w:pPr>
      <w:r>
        <w:t>AR gave a verbal summary of his report, and added that they were unsure about Part IV role was.</w:t>
      </w:r>
    </w:p>
    <w:p w14:paraId="79C9A15D" w14:textId="4164312A" w:rsidR="008209A3" w:rsidRDefault="008209A3" w:rsidP="007F4667">
      <w:pPr>
        <w:pStyle w:val="ListParagraph"/>
        <w:numPr>
          <w:ilvl w:val="0"/>
          <w:numId w:val="7"/>
        </w:numPr>
      </w:pPr>
      <w:r>
        <w:t>KJ said maybe a good idea was to collect song requests as this seemed to be popular.</w:t>
      </w:r>
    </w:p>
    <w:p w14:paraId="0B7FD03B" w14:textId="3C6E6A79" w:rsidR="008209A3" w:rsidRDefault="008209A3" w:rsidP="007F4667">
      <w:pPr>
        <w:pStyle w:val="ListParagraph"/>
        <w:numPr>
          <w:ilvl w:val="0"/>
          <w:numId w:val="7"/>
        </w:numPr>
      </w:pPr>
      <w:r>
        <w:t>LW suggested a happy hour to run through the disco.</w:t>
      </w:r>
    </w:p>
    <w:p w14:paraId="3C9712F3" w14:textId="77777777" w:rsidR="008209A3" w:rsidRDefault="008209A3" w:rsidP="008209A3"/>
    <w:p w14:paraId="6CED503D" w14:textId="24047B01" w:rsidR="0045061B" w:rsidRPr="0045061B" w:rsidRDefault="0045061B" w:rsidP="0045061B">
      <w:pPr>
        <w:pBdr>
          <w:top w:val="double" w:sz="4" w:space="1" w:color="auto"/>
          <w:left w:val="double" w:sz="4" w:space="4" w:color="auto"/>
          <w:bottom w:val="double" w:sz="4" w:space="1" w:color="auto"/>
          <w:right w:val="double" w:sz="4" w:space="4" w:color="auto"/>
        </w:pBdr>
        <w:jc w:val="center"/>
        <w:rPr>
          <w:b/>
        </w:rPr>
      </w:pPr>
      <w:r w:rsidRPr="0045061B">
        <w:rPr>
          <w:b/>
        </w:rPr>
        <w:t>ACTION POINT</w:t>
      </w:r>
    </w:p>
    <w:p w14:paraId="3BBEE7E8" w14:textId="672C27EC" w:rsidR="008209A3" w:rsidRDefault="008209A3" w:rsidP="0045061B">
      <w:pPr>
        <w:pBdr>
          <w:top w:val="double" w:sz="4" w:space="1" w:color="auto"/>
          <w:left w:val="double" w:sz="4" w:space="4" w:color="auto"/>
          <w:bottom w:val="double" w:sz="4" w:space="1" w:color="auto"/>
          <w:right w:val="double" w:sz="4" w:space="4" w:color="auto"/>
        </w:pBdr>
        <w:jc w:val="center"/>
      </w:pPr>
      <w:r>
        <w:t>Events officers to meet with MO to discuss happy hour at Part IV</w:t>
      </w:r>
    </w:p>
    <w:p w14:paraId="72F787E9" w14:textId="77777777" w:rsidR="008209A3" w:rsidRDefault="008209A3" w:rsidP="008209A3"/>
    <w:p w14:paraId="326451A6" w14:textId="77777777" w:rsidR="0045061B" w:rsidRPr="0045061B" w:rsidRDefault="0045061B" w:rsidP="0045061B">
      <w:pPr>
        <w:pBdr>
          <w:top w:val="double" w:sz="4" w:space="1" w:color="auto"/>
          <w:left w:val="double" w:sz="4" w:space="4" w:color="auto"/>
          <w:bottom w:val="double" w:sz="4" w:space="1" w:color="auto"/>
          <w:right w:val="double" w:sz="4" w:space="4" w:color="auto"/>
        </w:pBdr>
        <w:jc w:val="center"/>
        <w:rPr>
          <w:b/>
        </w:rPr>
      </w:pPr>
      <w:r w:rsidRPr="0045061B">
        <w:rPr>
          <w:b/>
        </w:rPr>
        <w:t>ACTION POINT</w:t>
      </w:r>
    </w:p>
    <w:p w14:paraId="505BC55C" w14:textId="4D9D2293" w:rsidR="008209A3" w:rsidRDefault="008209A3" w:rsidP="0045061B">
      <w:pPr>
        <w:pBdr>
          <w:top w:val="double" w:sz="4" w:space="1" w:color="auto"/>
          <w:left w:val="double" w:sz="4" w:space="4" w:color="auto"/>
          <w:bottom w:val="double" w:sz="4" w:space="1" w:color="auto"/>
          <w:right w:val="double" w:sz="4" w:space="4" w:color="auto"/>
        </w:pBdr>
        <w:jc w:val="center"/>
      </w:pPr>
      <w:r>
        <w:t>Events to meet with Heritage Officers to discuss Animal house event on 25</w:t>
      </w:r>
      <w:r w:rsidRPr="008209A3">
        <w:rPr>
          <w:vertAlign w:val="superscript"/>
        </w:rPr>
        <w:t>th</w:t>
      </w:r>
      <w:r>
        <w:t xml:space="preserve"> July.</w:t>
      </w:r>
    </w:p>
    <w:p w14:paraId="0600508F" w14:textId="77777777" w:rsidR="008209A3" w:rsidRDefault="008209A3" w:rsidP="008209A3"/>
    <w:p w14:paraId="551F40C9" w14:textId="5CD469F3" w:rsidR="008209A3" w:rsidRPr="008209A3" w:rsidRDefault="008209A3" w:rsidP="007F4667">
      <w:pPr>
        <w:pStyle w:val="ListParagraph"/>
        <w:numPr>
          <w:ilvl w:val="0"/>
          <w:numId w:val="8"/>
        </w:numPr>
      </w:pPr>
      <w:r>
        <w:t>PASSED</w:t>
      </w:r>
    </w:p>
    <w:p w14:paraId="756489B8" w14:textId="77777777" w:rsidR="00B83D07" w:rsidRDefault="00B83D07" w:rsidP="00A93053">
      <w:pPr>
        <w:pStyle w:val="Heading2"/>
        <w:jc w:val="both"/>
      </w:pPr>
      <w:r>
        <w:t>Media Officers</w:t>
      </w:r>
    </w:p>
    <w:p w14:paraId="5BF17674" w14:textId="79637AD2" w:rsidR="008209A3" w:rsidRPr="008209A3" w:rsidRDefault="008209A3" w:rsidP="007F4667">
      <w:pPr>
        <w:pStyle w:val="ListParagraph"/>
        <w:numPr>
          <w:ilvl w:val="0"/>
          <w:numId w:val="8"/>
        </w:numPr>
      </w:pPr>
      <w:r>
        <w:t>PASSED</w:t>
      </w:r>
    </w:p>
    <w:p w14:paraId="1682666C" w14:textId="77777777" w:rsidR="00B83D07" w:rsidRDefault="00B83D07" w:rsidP="00F50E9D">
      <w:pPr>
        <w:pStyle w:val="Heading2"/>
      </w:pPr>
      <w:r>
        <w:t>Sports Officers</w:t>
      </w:r>
    </w:p>
    <w:p w14:paraId="786BCB3D" w14:textId="7E45B497" w:rsidR="008209A3" w:rsidRDefault="008209A3" w:rsidP="007F4667">
      <w:pPr>
        <w:pStyle w:val="ListParagraph"/>
        <w:numPr>
          <w:ilvl w:val="0"/>
          <w:numId w:val="8"/>
        </w:numPr>
      </w:pPr>
      <w:r>
        <w:t xml:space="preserve">In lieu of a written report TF gave a verbal update. </w:t>
      </w:r>
    </w:p>
    <w:p w14:paraId="532DFD90" w14:textId="6DDB2281" w:rsidR="008209A3" w:rsidRDefault="008209A3" w:rsidP="007F4667">
      <w:pPr>
        <w:pStyle w:val="ListParagraph"/>
        <w:numPr>
          <w:ilvl w:val="0"/>
          <w:numId w:val="8"/>
        </w:numPr>
      </w:pPr>
      <w:r>
        <w:t>KJ mentioned that emails would switchover on the 1</w:t>
      </w:r>
      <w:r w:rsidRPr="008209A3">
        <w:rPr>
          <w:vertAlign w:val="superscript"/>
        </w:rPr>
        <w:t>st</w:t>
      </w:r>
      <w:r>
        <w:t xml:space="preserve"> August.</w:t>
      </w:r>
    </w:p>
    <w:p w14:paraId="1C651B75" w14:textId="254EECB0" w:rsidR="008209A3" w:rsidRDefault="008209A3" w:rsidP="007F4667">
      <w:pPr>
        <w:pStyle w:val="ListParagraph"/>
        <w:numPr>
          <w:ilvl w:val="0"/>
          <w:numId w:val="8"/>
        </w:numPr>
      </w:pPr>
      <w:r>
        <w:t>LW mentioned that it might be a good idea to look up the global sponsor mentioned in the trustee board meeting.</w:t>
      </w:r>
    </w:p>
    <w:p w14:paraId="0F009B35" w14:textId="5FDAEAC3" w:rsidR="008209A3" w:rsidRDefault="008209A3" w:rsidP="007F4667">
      <w:pPr>
        <w:pStyle w:val="ListParagraph"/>
        <w:numPr>
          <w:ilvl w:val="0"/>
          <w:numId w:val="8"/>
        </w:numPr>
      </w:pPr>
      <w:r>
        <w:t xml:space="preserve">TF said to be careful when they look into this as some teams already had current sponsors. </w:t>
      </w:r>
    </w:p>
    <w:p w14:paraId="47AA72D4" w14:textId="71041BA9" w:rsidR="006C303D" w:rsidRPr="008209A3" w:rsidRDefault="006C303D" w:rsidP="007F4667">
      <w:pPr>
        <w:pStyle w:val="ListParagraph"/>
        <w:numPr>
          <w:ilvl w:val="0"/>
          <w:numId w:val="8"/>
        </w:numPr>
      </w:pPr>
      <w:r>
        <w:t>PASSED</w:t>
      </w:r>
    </w:p>
    <w:p w14:paraId="2295ED9F" w14:textId="77777777" w:rsidR="00B83D07" w:rsidRDefault="00B83D07" w:rsidP="00A93053">
      <w:pPr>
        <w:pStyle w:val="Heading2"/>
      </w:pPr>
      <w:r w:rsidRPr="004C0FF1">
        <w:lastRenderedPageBreak/>
        <w:t>Heritage Officers</w:t>
      </w:r>
    </w:p>
    <w:p w14:paraId="20443001" w14:textId="05E0F034" w:rsidR="0045061B" w:rsidRPr="0045061B" w:rsidRDefault="0045061B" w:rsidP="007F4667">
      <w:pPr>
        <w:pStyle w:val="ListParagraph"/>
        <w:numPr>
          <w:ilvl w:val="0"/>
          <w:numId w:val="14"/>
        </w:numPr>
      </w:pPr>
      <w:r>
        <w:t>Absent without a report</w:t>
      </w:r>
    </w:p>
    <w:p w14:paraId="7805B56A" w14:textId="77777777" w:rsidR="00B83D07" w:rsidRDefault="00B83D07" w:rsidP="00A93053">
      <w:pPr>
        <w:pStyle w:val="Heading2"/>
      </w:pPr>
      <w:r w:rsidRPr="004C0FF1">
        <w:t>Community Projects Officers</w:t>
      </w:r>
    </w:p>
    <w:p w14:paraId="216BB842" w14:textId="5009F4F3" w:rsidR="0045061B" w:rsidRPr="0045061B" w:rsidRDefault="0045061B" w:rsidP="007F4667">
      <w:pPr>
        <w:pStyle w:val="ListParagraph"/>
        <w:numPr>
          <w:ilvl w:val="0"/>
          <w:numId w:val="14"/>
        </w:numPr>
      </w:pPr>
      <w:r>
        <w:t>Absent without a report</w:t>
      </w:r>
    </w:p>
    <w:p w14:paraId="660EAABD" w14:textId="77777777" w:rsidR="00B83D07" w:rsidRDefault="00B83D07" w:rsidP="00F50E9D">
      <w:pPr>
        <w:pStyle w:val="Heading2"/>
      </w:pPr>
      <w:r>
        <w:t>Technical Officers</w:t>
      </w:r>
    </w:p>
    <w:p w14:paraId="2906DEE7" w14:textId="35A87D87" w:rsidR="0045061B" w:rsidRPr="0045061B" w:rsidRDefault="0045061B" w:rsidP="007F4667">
      <w:pPr>
        <w:pStyle w:val="ListParagraph"/>
        <w:numPr>
          <w:ilvl w:val="0"/>
          <w:numId w:val="14"/>
        </w:numPr>
      </w:pPr>
      <w:r>
        <w:t>Absent without report</w:t>
      </w:r>
    </w:p>
    <w:p w14:paraId="2C1D20D1" w14:textId="77777777" w:rsidR="00B83D07" w:rsidRDefault="00B83D07" w:rsidP="00A93053">
      <w:pPr>
        <w:pStyle w:val="Heading2"/>
      </w:pPr>
      <w:r>
        <w:t>Environment &amp; Ethics Officers</w:t>
      </w:r>
    </w:p>
    <w:p w14:paraId="3942E2A3" w14:textId="3AD011FE" w:rsidR="006C303D" w:rsidRDefault="006C303D" w:rsidP="007F4667">
      <w:pPr>
        <w:pStyle w:val="ListParagraph"/>
        <w:numPr>
          <w:ilvl w:val="0"/>
          <w:numId w:val="11"/>
        </w:numPr>
      </w:pPr>
      <w:r>
        <w:t xml:space="preserve">CN gave a verbal report instead of a written report. </w:t>
      </w:r>
    </w:p>
    <w:p w14:paraId="0613A5E6" w14:textId="5B4F01E8" w:rsidR="006C303D" w:rsidRPr="006C303D" w:rsidRDefault="006C303D" w:rsidP="007F4667">
      <w:pPr>
        <w:pStyle w:val="ListParagraph"/>
        <w:numPr>
          <w:ilvl w:val="0"/>
          <w:numId w:val="11"/>
        </w:numPr>
      </w:pPr>
      <w:r>
        <w:t>PASSED</w:t>
      </w:r>
    </w:p>
    <w:p w14:paraId="240A3BE3" w14:textId="77777777" w:rsidR="00B83D07" w:rsidRDefault="00B83D07" w:rsidP="00A93053">
      <w:pPr>
        <w:pStyle w:val="Heading2"/>
      </w:pPr>
      <w:r>
        <w:t>Charities Officers</w:t>
      </w:r>
    </w:p>
    <w:p w14:paraId="45A60AC5" w14:textId="70F25DC7" w:rsidR="006C303D" w:rsidRDefault="006C303D" w:rsidP="007F4667">
      <w:pPr>
        <w:pStyle w:val="ListParagraph"/>
        <w:numPr>
          <w:ilvl w:val="0"/>
          <w:numId w:val="9"/>
        </w:numPr>
      </w:pPr>
      <w:r>
        <w:t xml:space="preserve">DP gave a verbal report to supplement their written report. </w:t>
      </w:r>
    </w:p>
    <w:p w14:paraId="6A80F98C" w14:textId="1D04870B" w:rsidR="006C303D" w:rsidRPr="006C303D" w:rsidRDefault="006C303D" w:rsidP="007F4667">
      <w:pPr>
        <w:pStyle w:val="ListParagraph"/>
        <w:numPr>
          <w:ilvl w:val="0"/>
          <w:numId w:val="9"/>
        </w:numPr>
      </w:pPr>
      <w:r>
        <w:t>PASSED</w:t>
      </w:r>
    </w:p>
    <w:p w14:paraId="52AB8D12" w14:textId="2C82C52A" w:rsidR="00B83D07" w:rsidRDefault="00B83D07" w:rsidP="00A93053">
      <w:pPr>
        <w:pStyle w:val="Heading2"/>
      </w:pPr>
      <w:r w:rsidRPr="00AD43A2">
        <w:t>International Officers</w:t>
      </w:r>
    </w:p>
    <w:p w14:paraId="1BE47FC2" w14:textId="57A4C417" w:rsidR="0045061B" w:rsidRPr="0045061B" w:rsidRDefault="0045061B" w:rsidP="007F4667">
      <w:pPr>
        <w:pStyle w:val="ListParagraph"/>
        <w:numPr>
          <w:ilvl w:val="0"/>
          <w:numId w:val="15"/>
        </w:numPr>
        <w:jc w:val="both"/>
      </w:pPr>
      <w:r>
        <w:t>Absent without a report</w:t>
      </w:r>
    </w:p>
    <w:p w14:paraId="00039B0C" w14:textId="77777777" w:rsidR="00F178C3" w:rsidRDefault="00F178C3" w:rsidP="00F178C3">
      <w:pPr>
        <w:pStyle w:val="Heading2"/>
      </w:pPr>
      <w:r>
        <w:t>Societies Officers</w:t>
      </w:r>
    </w:p>
    <w:p w14:paraId="51BD6C43" w14:textId="3E3D16DF" w:rsidR="006C303D" w:rsidRDefault="006C303D" w:rsidP="007F4667">
      <w:pPr>
        <w:pStyle w:val="ListParagraph"/>
        <w:numPr>
          <w:ilvl w:val="0"/>
          <w:numId w:val="10"/>
        </w:numPr>
      </w:pPr>
      <w:r>
        <w:t xml:space="preserve">AR gave a verbal report to supplement the written report. </w:t>
      </w:r>
    </w:p>
    <w:p w14:paraId="06D54177" w14:textId="48A33C08" w:rsidR="006C303D" w:rsidRPr="006C303D" w:rsidRDefault="006C303D" w:rsidP="007F4667">
      <w:pPr>
        <w:pStyle w:val="ListParagraph"/>
        <w:numPr>
          <w:ilvl w:val="0"/>
          <w:numId w:val="10"/>
        </w:numPr>
      </w:pPr>
      <w:r>
        <w:t>PASSED</w:t>
      </w:r>
    </w:p>
    <w:p w14:paraId="1EA60D69" w14:textId="77777777" w:rsidR="00F178C3" w:rsidRPr="00F178C3" w:rsidRDefault="00F178C3" w:rsidP="00F178C3"/>
    <w:p w14:paraId="635D47B7" w14:textId="77777777" w:rsidR="00B83D07" w:rsidRDefault="00B83D07" w:rsidP="00A93053">
      <w:pPr>
        <w:jc w:val="both"/>
        <w:rPr>
          <w:rFonts w:ascii="Arial" w:hAnsi="Arial" w:cs="Arial"/>
          <w:b/>
          <w:sz w:val="32"/>
          <w:szCs w:val="32"/>
        </w:rPr>
      </w:pPr>
    </w:p>
    <w:p w14:paraId="0C952EC5" w14:textId="77777777" w:rsidR="00B83D07" w:rsidRDefault="00BE11ED" w:rsidP="00A1697E">
      <w:pPr>
        <w:rPr>
          <w:rFonts w:ascii="Arial" w:hAnsi="Arial" w:cs="Arial"/>
          <w:b/>
          <w:sz w:val="32"/>
          <w:szCs w:val="32"/>
        </w:rPr>
      </w:pPr>
      <w:r w:rsidRPr="00A1697E">
        <w:rPr>
          <w:rFonts w:ascii="Arial" w:hAnsi="Arial" w:cs="Arial"/>
          <w:b/>
          <w:sz w:val="32"/>
          <w:szCs w:val="32"/>
        </w:rPr>
        <w:br w:type="page"/>
      </w:r>
    </w:p>
    <w:p w14:paraId="522FF5A3" w14:textId="77777777" w:rsidR="00A1697E" w:rsidRDefault="00A1697E" w:rsidP="00A1697E">
      <w:pPr>
        <w:pStyle w:val="Heading1"/>
        <w:numPr>
          <w:ilvl w:val="0"/>
          <w:numId w:val="0"/>
        </w:numPr>
        <w:ind w:left="720"/>
      </w:pPr>
    </w:p>
    <w:p w14:paraId="14EF3F4A" w14:textId="2C51ADC9" w:rsidR="00A1697E" w:rsidRDefault="00A1697E" w:rsidP="00A1697E">
      <w:pPr>
        <w:rPr>
          <w:rFonts w:ascii="Arial" w:hAnsi="Arial" w:cs="Arial"/>
          <w:b/>
          <w:i/>
          <w:sz w:val="32"/>
          <w:szCs w:val="32"/>
        </w:rPr>
      </w:pPr>
      <w:r>
        <w:rPr>
          <w:rFonts w:ascii="Arial" w:hAnsi="Arial" w:cs="Arial"/>
          <w:b/>
          <w:i/>
          <w:sz w:val="32"/>
          <w:szCs w:val="32"/>
        </w:rPr>
        <w:t>3.</w:t>
      </w:r>
      <w:r w:rsidR="006C303D">
        <w:rPr>
          <w:rFonts w:ascii="Arial" w:hAnsi="Arial" w:cs="Arial"/>
          <w:b/>
          <w:i/>
          <w:sz w:val="32"/>
          <w:szCs w:val="32"/>
        </w:rPr>
        <w:t>Health and Holistic Society</w:t>
      </w:r>
    </w:p>
    <w:p w14:paraId="52CA0C96" w14:textId="71604315" w:rsidR="006C303D" w:rsidRDefault="0045061B" w:rsidP="00A1697E">
      <w:r>
        <w:t>JM</w:t>
      </w:r>
      <w:r w:rsidR="006C303D">
        <w:t xml:space="preserve"> gave a brief presentation about the aims of their society. He talked about events that they had planned including events by </w:t>
      </w:r>
      <w:proofErr w:type="spellStart"/>
      <w:r w:rsidR="006C303D">
        <w:t>Carwyn</w:t>
      </w:r>
      <w:proofErr w:type="spellEnd"/>
      <w:r w:rsidR="006C303D">
        <w:t xml:space="preserve"> Hooper and Deborah Bowmen. </w:t>
      </w:r>
    </w:p>
    <w:p w14:paraId="4A298699" w14:textId="22755E7F" w:rsidR="000C62BA" w:rsidRDefault="000C62BA" w:rsidP="007F4667">
      <w:pPr>
        <w:pStyle w:val="ListParagraph"/>
        <w:numPr>
          <w:ilvl w:val="0"/>
          <w:numId w:val="12"/>
        </w:numPr>
      </w:pPr>
      <w:r>
        <w:t xml:space="preserve">KJ asked how they would appeal to other courses as it appears to be geared towards medical students? JM said that they specifically used the term </w:t>
      </w:r>
      <w:proofErr w:type="gramStart"/>
      <w:r>
        <w:t>healthcare</w:t>
      </w:r>
      <w:proofErr w:type="gramEnd"/>
      <w:r>
        <w:t xml:space="preserve"> as they didn’t want to target just one area. They waned to throw some events that would appeal to other courses such as a creative writing competition.</w:t>
      </w:r>
    </w:p>
    <w:p w14:paraId="361D76B2" w14:textId="105DFBA9" w:rsidR="000C62BA" w:rsidRDefault="000C62BA" w:rsidP="007F4667">
      <w:pPr>
        <w:pStyle w:val="ListParagraph"/>
        <w:numPr>
          <w:ilvl w:val="0"/>
          <w:numId w:val="12"/>
        </w:numPr>
      </w:pPr>
      <w:r>
        <w:t>LW asked if they attracted more attention would they ask the S.U for funding for external speakers? JM said they would see what the numbers were and see how much interest there was before thinking about that. He said there was scope to expand and get speakers in from far away, but they wanted to spend their first year building up the society.</w:t>
      </w:r>
    </w:p>
    <w:p w14:paraId="1CE782D0" w14:textId="58938636" w:rsidR="000C62BA" w:rsidRDefault="000C62BA" w:rsidP="007F4667">
      <w:pPr>
        <w:pStyle w:val="ListParagraph"/>
        <w:numPr>
          <w:ilvl w:val="0"/>
          <w:numId w:val="12"/>
        </w:numPr>
      </w:pPr>
      <w:r>
        <w:t>TA said he knew that they were heavily involved in the medical ethics society and asked if there would be a conflict of interest? JM said he knew there had been joint society events with the ethics society and didn’t see why that wouldn’t be an option for this society. JM said he didn’t see much conflict as the ethics society involved more medical law and they wanted to be more philosophical. JM said they wanted to try some different approaches outside a lecture theatre.</w:t>
      </w:r>
    </w:p>
    <w:p w14:paraId="2E909FE8" w14:textId="77777777" w:rsidR="000C62BA" w:rsidRDefault="000C62BA" w:rsidP="000C62BA"/>
    <w:p w14:paraId="3685F419" w14:textId="1435AAF6" w:rsidR="000C62BA" w:rsidRDefault="000A455A" w:rsidP="000C62BA">
      <w:r>
        <w:t>DT</w:t>
      </w:r>
      <w:r w:rsidR="000C62BA">
        <w:t xml:space="preserve"> b</w:t>
      </w:r>
      <w:r>
        <w:t>riefly went through the process, and talked new exec through the whole rejection and acceptance process. KJ remarked that surely George’s lecturers covered some of the curriculum. JH disagreed and said that more ethics needed covering. LW agreed.</w:t>
      </w:r>
    </w:p>
    <w:p w14:paraId="1C0660F2" w14:textId="0DEC3DBC" w:rsidR="000A455A" w:rsidRDefault="000A455A" w:rsidP="000C62BA">
      <w:r>
        <w:t>TF said it seemed like an addition to the un</w:t>
      </w:r>
      <w:r w:rsidR="0045061B">
        <w:t>iversity and was a good idea. MA</w:t>
      </w:r>
      <w:r>
        <w:t xml:space="preserve"> said that they both seemed passionate about it. TA said that they seemed realistic and his only concern was about the conflict of interest but that was resolved.</w:t>
      </w:r>
    </w:p>
    <w:p w14:paraId="4CC4CA1F" w14:textId="77777777" w:rsidR="000A455A" w:rsidRDefault="000A455A" w:rsidP="000C62BA"/>
    <w:p w14:paraId="14FA5E90" w14:textId="640A7D5F" w:rsidR="0045061B" w:rsidRPr="00503033" w:rsidRDefault="0045061B" w:rsidP="00503033">
      <w:pPr>
        <w:pBdr>
          <w:top w:val="thickThinSmallGap" w:sz="24" w:space="1" w:color="auto"/>
          <w:left w:val="thickThinSmallGap" w:sz="24" w:space="4" w:color="auto"/>
          <w:bottom w:val="thinThickSmallGap" w:sz="24" w:space="1" w:color="auto"/>
          <w:right w:val="thinThickSmallGap" w:sz="24" w:space="4" w:color="auto"/>
        </w:pBdr>
        <w:jc w:val="center"/>
        <w:rPr>
          <w:b/>
        </w:rPr>
      </w:pPr>
      <w:r w:rsidRPr="00503033">
        <w:rPr>
          <w:b/>
        </w:rPr>
        <w:t>PROPOSAL</w:t>
      </w:r>
    </w:p>
    <w:p w14:paraId="4C9C9CC6" w14:textId="77777777" w:rsidR="0045061B" w:rsidRDefault="000A455A" w:rsidP="0045061B">
      <w:pPr>
        <w:pBdr>
          <w:top w:val="thickThinSmallGap" w:sz="24" w:space="1" w:color="auto"/>
          <w:left w:val="thickThinSmallGap" w:sz="24" w:space="4" w:color="auto"/>
          <w:bottom w:val="thinThickSmallGap" w:sz="24" w:space="1" w:color="auto"/>
          <w:right w:val="thinThickSmallGap" w:sz="24" w:space="4" w:color="auto"/>
        </w:pBdr>
      </w:pPr>
      <w:r>
        <w:t xml:space="preserve">LW </w:t>
      </w:r>
      <w:r w:rsidR="0045061B">
        <w:t>‘</w:t>
      </w:r>
      <w:r>
        <w:t>I propose that we accept Healthcare and Holistic Soci</w:t>
      </w:r>
      <w:r w:rsidR="0045061B">
        <w:t>ety as a society of St George’s’.</w:t>
      </w:r>
      <w:r>
        <w:t xml:space="preserve"> Seconded NE. </w:t>
      </w:r>
    </w:p>
    <w:p w14:paraId="0C5B2B2C" w14:textId="66B8D57A" w:rsidR="00503033" w:rsidRDefault="000A455A" w:rsidP="0045061B">
      <w:pPr>
        <w:pBdr>
          <w:top w:val="thickThinSmallGap" w:sz="24" w:space="1" w:color="auto"/>
          <w:left w:val="thickThinSmallGap" w:sz="24" w:space="4" w:color="auto"/>
          <w:bottom w:val="thinThickSmallGap" w:sz="24" w:space="1" w:color="auto"/>
          <w:right w:val="thinThickSmallGap" w:sz="24" w:space="4" w:color="auto"/>
        </w:pBdr>
      </w:pPr>
      <w:proofErr w:type="gramStart"/>
      <w:r>
        <w:t>FOR – 10 AGAINST-</w:t>
      </w:r>
      <w:r w:rsidR="00503033">
        <w:t xml:space="preserve"> </w:t>
      </w:r>
      <w:r>
        <w:t>0 ABSTENTIONS-</w:t>
      </w:r>
      <w:r w:rsidR="00503033">
        <w:t xml:space="preserve"> </w:t>
      </w:r>
      <w:r>
        <w:t>0.</w:t>
      </w:r>
      <w:proofErr w:type="gramEnd"/>
    </w:p>
    <w:p w14:paraId="61A10F9E" w14:textId="7AE11462" w:rsidR="00503033" w:rsidRPr="006C303D" w:rsidRDefault="00503033" w:rsidP="0045061B">
      <w:pPr>
        <w:pBdr>
          <w:top w:val="thickThinSmallGap" w:sz="24" w:space="1" w:color="auto"/>
          <w:left w:val="thickThinSmallGap" w:sz="24" w:space="4" w:color="auto"/>
          <w:bottom w:val="thinThickSmallGap" w:sz="24" w:space="1" w:color="auto"/>
          <w:right w:val="thinThickSmallGap" w:sz="24" w:space="4" w:color="auto"/>
        </w:pBdr>
      </w:pPr>
      <w:r>
        <w:t>PASSED</w:t>
      </w:r>
    </w:p>
    <w:p w14:paraId="102A10A9" w14:textId="37CF9D5A" w:rsidR="00B83D07" w:rsidRDefault="000A455A" w:rsidP="007F4667">
      <w:pPr>
        <w:pStyle w:val="Heading1"/>
        <w:numPr>
          <w:ilvl w:val="0"/>
          <w:numId w:val="2"/>
        </w:numPr>
        <w:rPr>
          <w:i/>
        </w:rPr>
      </w:pPr>
      <w:r>
        <w:rPr>
          <w:i/>
        </w:rPr>
        <w:t>Cardiology Society</w:t>
      </w:r>
    </w:p>
    <w:p w14:paraId="76F533C2" w14:textId="679CEFE8" w:rsidR="000A455A" w:rsidRDefault="000A455A" w:rsidP="000A455A">
      <w:r>
        <w:t xml:space="preserve">GC gave a brief presentation about what they wanted to do </w:t>
      </w:r>
      <w:proofErr w:type="spellStart"/>
      <w:r>
        <w:t>woth</w:t>
      </w:r>
      <w:proofErr w:type="spellEnd"/>
      <w:r>
        <w:t xml:space="preserve"> their society. He spoke of linking up with cardiac research programmes to help with SSC’s and projects. Also they wanted to get involved in the community and volunteer with cardiac risk in the young charities. They spoke of more ECG teaching and clinical skills exams focused on cardiology to help students not just medical students. GC added that in terms of funding they would approach sponsors and charities to help them. </w:t>
      </w:r>
    </w:p>
    <w:p w14:paraId="40B1A123" w14:textId="229D0C7A" w:rsidR="00AC16E6" w:rsidRDefault="00AC16E6" w:rsidP="007F4667">
      <w:pPr>
        <w:pStyle w:val="ListParagraph"/>
        <w:numPr>
          <w:ilvl w:val="0"/>
          <w:numId w:val="13"/>
        </w:numPr>
      </w:pPr>
      <w:r>
        <w:t xml:space="preserve">NE said that there was quite a lot of </w:t>
      </w:r>
      <w:proofErr w:type="spellStart"/>
      <w:r>
        <w:t>cardology</w:t>
      </w:r>
      <w:proofErr w:type="spellEnd"/>
      <w:r>
        <w:t xml:space="preserve"> teaching at George’s already and how would they ensure that what they teach doesn’t conflict with the curriculum? GC said they would have a disclaimer, but also that most of their teaching would come from people who were already qualified. ?? </w:t>
      </w:r>
      <w:proofErr w:type="gramStart"/>
      <w:r>
        <w:t>said</w:t>
      </w:r>
      <w:proofErr w:type="gramEnd"/>
      <w:r>
        <w:t xml:space="preserve"> that </w:t>
      </w:r>
      <w:r>
        <w:lastRenderedPageBreak/>
        <w:t>they wouldn’t be teaching anything not already taught and that a lot of students wanted more cardiology teaching.</w:t>
      </w:r>
    </w:p>
    <w:p w14:paraId="7DF4765D" w14:textId="30872294" w:rsidR="00AC16E6" w:rsidRDefault="00AC16E6" w:rsidP="007F4667">
      <w:pPr>
        <w:pStyle w:val="ListParagraph"/>
        <w:numPr>
          <w:ilvl w:val="0"/>
          <w:numId w:val="13"/>
        </w:numPr>
      </w:pPr>
      <w:r>
        <w:t xml:space="preserve">TA asked what they would do with subs fees? GC said he wanted to keep subs low but at the moment they didn’t have any ideas for what they would spend it on. </w:t>
      </w:r>
    </w:p>
    <w:p w14:paraId="25012FB5" w14:textId="09BF8F1A" w:rsidR="00AC16E6" w:rsidRDefault="00AC16E6" w:rsidP="007F4667">
      <w:pPr>
        <w:pStyle w:val="ListParagraph"/>
        <w:numPr>
          <w:ilvl w:val="0"/>
          <w:numId w:val="13"/>
        </w:numPr>
      </w:pPr>
      <w:r>
        <w:t xml:space="preserve">YL said that a lot of their community work already overlapped with TBH and how would they make sure this wasn’t a problem? GC said they would talk to them before they did anything and stop any misconceptions. </w:t>
      </w:r>
    </w:p>
    <w:p w14:paraId="3365979B" w14:textId="4694BDFE" w:rsidR="00AC16E6" w:rsidRDefault="00AC16E6" w:rsidP="007F4667">
      <w:pPr>
        <w:pStyle w:val="ListParagraph"/>
        <w:numPr>
          <w:ilvl w:val="0"/>
          <w:numId w:val="13"/>
        </w:numPr>
      </w:pPr>
      <w:r>
        <w:t xml:space="preserve">AR asked if they had already started building bridges with other societies? GC said his vice-president would approach a staff </w:t>
      </w:r>
      <w:r w:rsidR="007751D1">
        <w:t>member</w:t>
      </w:r>
      <w:r>
        <w:t xml:space="preserve"> to act as a patron for the society and they would do that </w:t>
      </w:r>
      <w:r w:rsidR="007751D1">
        <w:t>when they were official.</w:t>
      </w:r>
    </w:p>
    <w:p w14:paraId="584412DE" w14:textId="0814DC9F" w:rsidR="007751D1" w:rsidRDefault="007751D1" w:rsidP="007F4667">
      <w:pPr>
        <w:pStyle w:val="ListParagraph"/>
        <w:numPr>
          <w:ilvl w:val="0"/>
          <w:numId w:val="13"/>
        </w:numPr>
      </w:pPr>
      <w:r>
        <w:t xml:space="preserve">AR asked about their supplementation of the PBL style and if they could elaborate on that? GC said that most of their cardiology teaching was through PBL and didn’t allow greater detail. </w:t>
      </w:r>
    </w:p>
    <w:p w14:paraId="27F89FBD" w14:textId="77777777" w:rsidR="007751D1" w:rsidRDefault="007751D1" w:rsidP="007751D1"/>
    <w:p w14:paraId="3D895049" w14:textId="2B064BC0" w:rsidR="007751D1" w:rsidRDefault="007751D1" w:rsidP="007751D1">
      <w:r>
        <w:t xml:space="preserve">TA said that he thought it wasn’t the most well thought plan he’d ever seen but he thought that as George’s was so good at cardiovascular medicine and a cardiology society was needed. </w:t>
      </w:r>
    </w:p>
    <w:p w14:paraId="412FF89D" w14:textId="51D6F7B6" w:rsidR="007751D1" w:rsidRDefault="007751D1" w:rsidP="007751D1">
      <w:r>
        <w:t xml:space="preserve">KJ said she was worried about the inclusivity, as it sounded geared towards clinical courses. </w:t>
      </w:r>
    </w:p>
    <w:p w14:paraId="1EE377AE" w14:textId="77777777" w:rsidR="00503033" w:rsidRDefault="007751D1" w:rsidP="007751D1">
      <w:r>
        <w:t xml:space="preserve">CN said that it sounded more like a tutoring scheme and was it the place for a society to offer that. TA said that societies did supply a need and that just because mostly appealed to medics shouldn’t stop it. TF agreed with this and said that cardiology was a very wide area. </w:t>
      </w:r>
    </w:p>
    <w:p w14:paraId="7FB46C0B" w14:textId="17731C84" w:rsidR="007751D1" w:rsidRDefault="007751D1" w:rsidP="007751D1">
      <w:r>
        <w:t xml:space="preserve">NE said that a few years ago this would have been difficult to pass but now </w:t>
      </w:r>
      <w:proofErr w:type="gramStart"/>
      <w:r>
        <w:t>that</w:t>
      </w:r>
      <w:proofErr w:type="gramEnd"/>
      <w:r>
        <w:t xml:space="preserve"> we have specialist societies, it would be hard to say no and we should help to guide them. KJ said she was worried about two points, that they felt they hadn’t had enough teaching and were just trying to fill a hole by creating this. YL said that it seemed more exclusive but they just needed to publicise the fact that anyone could join, she said that they had</w:t>
      </w:r>
      <w:r w:rsidR="00880B72">
        <w:t xml:space="preserve"> events that were non-clinical and they seemed to have dealt with the overlap to the curriculum well. TA said it was the least specialist out of all the specialist societies, and just because they were in their first year didn’t mean that they shouldn’t be passed. He added that he knew they were enthusiastic and would put in the effort. CN said there were views both ways and it seemed like they would be a good addition.</w:t>
      </w:r>
    </w:p>
    <w:p w14:paraId="49830E60" w14:textId="77777777" w:rsidR="00880B72" w:rsidRDefault="00880B72" w:rsidP="007751D1"/>
    <w:p w14:paraId="090711CD" w14:textId="192246D5" w:rsidR="00503033" w:rsidRPr="00503033" w:rsidRDefault="00880B72" w:rsidP="00503033">
      <w:pPr>
        <w:pBdr>
          <w:top w:val="thickThinSmallGap" w:sz="24" w:space="1" w:color="auto"/>
          <w:left w:val="thickThinSmallGap" w:sz="24" w:space="4" w:color="auto"/>
          <w:bottom w:val="thinThickSmallGap" w:sz="24" w:space="1" w:color="auto"/>
          <w:right w:val="thinThickSmallGap" w:sz="24" w:space="4" w:color="auto"/>
        </w:pBdr>
        <w:jc w:val="center"/>
        <w:rPr>
          <w:b/>
        </w:rPr>
      </w:pPr>
      <w:r w:rsidRPr="00503033">
        <w:rPr>
          <w:b/>
        </w:rPr>
        <w:t>PROPOS</w:t>
      </w:r>
      <w:r w:rsidR="00503033" w:rsidRPr="00503033">
        <w:rPr>
          <w:b/>
        </w:rPr>
        <w:t>AL</w:t>
      </w:r>
    </w:p>
    <w:p w14:paraId="1492C39E" w14:textId="77777777" w:rsidR="00503033" w:rsidRDefault="00503033" w:rsidP="00503033">
      <w:pPr>
        <w:pBdr>
          <w:top w:val="thickThinSmallGap" w:sz="24" w:space="1" w:color="auto"/>
          <w:left w:val="thickThinSmallGap" w:sz="24" w:space="4" w:color="auto"/>
          <w:bottom w:val="thinThickSmallGap" w:sz="24" w:space="1" w:color="auto"/>
          <w:right w:val="thinThickSmallGap" w:sz="24" w:space="4" w:color="auto"/>
        </w:pBdr>
      </w:pPr>
      <w:r>
        <w:t>CN ‘</w:t>
      </w:r>
      <w:r w:rsidR="00880B72">
        <w:t>I propose to neither accept nor reject Cardiology So</w:t>
      </w:r>
      <w:r>
        <w:t>ciety as a society of SGSU’</w:t>
      </w:r>
      <w:r w:rsidR="00880B72">
        <w:t xml:space="preserve">. Seconded by TF. </w:t>
      </w:r>
    </w:p>
    <w:p w14:paraId="5C0DFB97" w14:textId="77777777" w:rsidR="00503033" w:rsidRDefault="00880B72" w:rsidP="00503033">
      <w:pPr>
        <w:pBdr>
          <w:top w:val="thickThinSmallGap" w:sz="24" w:space="1" w:color="auto"/>
          <w:left w:val="thickThinSmallGap" w:sz="24" w:space="4" w:color="auto"/>
          <w:bottom w:val="thinThickSmallGap" w:sz="24" w:space="1" w:color="auto"/>
          <w:right w:val="thinThickSmallGap" w:sz="24" w:space="4" w:color="auto"/>
        </w:pBdr>
      </w:pPr>
      <w:r>
        <w:t xml:space="preserve">CN gave a one minute speech about how they had a lot of enthusiasm and that they needed more guidance and help with their inclusivity. KJ added a point that when considering a new society we shouldn’t just think about the financial burden but also the administrative burden. </w:t>
      </w:r>
    </w:p>
    <w:p w14:paraId="689BBA63" w14:textId="1F79A7AC" w:rsidR="00880B72" w:rsidRDefault="00880B72" w:rsidP="00503033">
      <w:pPr>
        <w:pBdr>
          <w:top w:val="thickThinSmallGap" w:sz="24" w:space="1" w:color="auto"/>
          <w:left w:val="thickThinSmallGap" w:sz="24" w:space="4" w:color="auto"/>
          <w:bottom w:val="thinThickSmallGap" w:sz="24" w:space="1" w:color="auto"/>
          <w:right w:val="thinThickSmallGap" w:sz="24" w:space="4" w:color="auto"/>
        </w:pBdr>
      </w:pPr>
      <w:proofErr w:type="gramStart"/>
      <w:r>
        <w:t>FOR- 6 AGAINST-0 ABSTENTIONS- 2.</w:t>
      </w:r>
      <w:proofErr w:type="gramEnd"/>
      <w:r>
        <w:t xml:space="preserve"> </w:t>
      </w:r>
    </w:p>
    <w:p w14:paraId="53040895" w14:textId="5CCA269A" w:rsidR="00503033" w:rsidRDefault="00503033" w:rsidP="00503033">
      <w:pPr>
        <w:pBdr>
          <w:top w:val="thickThinSmallGap" w:sz="24" w:space="1" w:color="auto"/>
          <w:left w:val="thickThinSmallGap" w:sz="24" w:space="4" w:color="auto"/>
          <w:bottom w:val="thinThickSmallGap" w:sz="24" w:space="1" w:color="auto"/>
          <w:right w:val="thinThickSmallGap" w:sz="24" w:space="4" w:color="auto"/>
        </w:pBdr>
      </w:pPr>
      <w:r>
        <w:t>PASSED</w:t>
      </w:r>
    </w:p>
    <w:p w14:paraId="53AAED61" w14:textId="77777777" w:rsidR="008E0524" w:rsidRDefault="008E0524" w:rsidP="007751D1"/>
    <w:p w14:paraId="3FCFB852" w14:textId="77777777" w:rsidR="00503033" w:rsidRPr="00503033" w:rsidRDefault="00503033" w:rsidP="00503033">
      <w:pPr>
        <w:pBdr>
          <w:top w:val="double" w:sz="4" w:space="1" w:color="auto"/>
          <w:left w:val="double" w:sz="4" w:space="4" w:color="auto"/>
          <w:bottom w:val="double" w:sz="4" w:space="1" w:color="auto"/>
          <w:right w:val="double" w:sz="4" w:space="4" w:color="auto"/>
        </w:pBdr>
        <w:jc w:val="center"/>
        <w:rPr>
          <w:b/>
        </w:rPr>
      </w:pPr>
      <w:r w:rsidRPr="00503033">
        <w:rPr>
          <w:b/>
        </w:rPr>
        <w:t>ACTION POINT</w:t>
      </w:r>
    </w:p>
    <w:p w14:paraId="5F61776E" w14:textId="333F4FC1" w:rsidR="008E0524" w:rsidRPr="000A455A" w:rsidRDefault="008E0524" w:rsidP="00503033">
      <w:pPr>
        <w:pBdr>
          <w:top w:val="double" w:sz="4" w:space="1" w:color="auto"/>
          <w:left w:val="double" w:sz="4" w:space="4" w:color="auto"/>
          <w:bottom w:val="double" w:sz="4" w:space="1" w:color="auto"/>
          <w:right w:val="double" w:sz="4" w:space="4" w:color="auto"/>
        </w:pBdr>
        <w:jc w:val="center"/>
      </w:pPr>
      <w:r>
        <w:t>Societies and V</w:t>
      </w:r>
      <w:r w:rsidR="00503033">
        <w:t>P finance to meet with GC</w:t>
      </w:r>
      <w:r>
        <w:t xml:space="preserve"> to discuss the society proposal.</w:t>
      </w:r>
    </w:p>
    <w:p w14:paraId="4893A86D" w14:textId="77777777" w:rsidR="00B83D07" w:rsidRPr="003D3C2B" w:rsidRDefault="00B83D07" w:rsidP="00A93053"/>
    <w:p w14:paraId="51FF4B36" w14:textId="77777777" w:rsidR="007F4667" w:rsidRDefault="007F4667" w:rsidP="00D74404">
      <w:pPr>
        <w:rPr>
          <w:rFonts w:ascii="Arial" w:hAnsi="Arial"/>
          <w:b/>
          <w:i/>
          <w:sz w:val="32"/>
        </w:rPr>
        <w:sectPr w:rsidR="007F4667" w:rsidSect="00A93053">
          <w:headerReference w:type="default" r:id="rId8"/>
          <w:pgSz w:w="11907" w:h="16840" w:code="9"/>
          <w:pgMar w:top="1440" w:right="1797" w:bottom="1440" w:left="1797" w:header="709" w:footer="709" w:gutter="0"/>
          <w:cols w:space="708"/>
          <w:docGrid w:linePitch="360"/>
        </w:sectPr>
      </w:pPr>
    </w:p>
    <w:p w14:paraId="2B3D0D57" w14:textId="3F7F6EC3" w:rsidR="00B83D07" w:rsidRPr="00D74404" w:rsidRDefault="00A1697E" w:rsidP="00D74404">
      <w:pPr>
        <w:rPr>
          <w:rFonts w:ascii="Arial" w:hAnsi="Arial"/>
          <w:b/>
          <w:i/>
          <w:sz w:val="32"/>
        </w:rPr>
      </w:pPr>
      <w:r>
        <w:rPr>
          <w:rFonts w:ascii="Arial" w:hAnsi="Arial"/>
          <w:b/>
          <w:i/>
          <w:sz w:val="32"/>
        </w:rPr>
        <w:lastRenderedPageBreak/>
        <w:t xml:space="preserve">5. </w:t>
      </w:r>
      <w:proofErr w:type="spellStart"/>
      <w:r w:rsidR="00D74404">
        <w:rPr>
          <w:rFonts w:ascii="Arial" w:hAnsi="Arial"/>
          <w:b/>
          <w:i/>
          <w:sz w:val="32"/>
        </w:rPr>
        <w:t>Freshers</w:t>
      </w:r>
      <w:proofErr w:type="spellEnd"/>
      <w:r w:rsidR="00D74404">
        <w:rPr>
          <w:rFonts w:ascii="Arial" w:hAnsi="Arial"/>
          <w:b/>
          <w:i/>
          <w:sz w:val="32"/>
        </w:rPr>
        <w:t xml:space="preserve"> Plan</w:t>
      </w:r>
      <w:r w:rsidR="007F4667">
        <w:rPr>
          <w:rFonts w:ascii="Arial" w:hAnsi="Arial"/>
          <w:b/>
          <w:i/>
          <w:sz w:val="32"/>
        </w:rPr>
        <w:t xml:space="preserve"> – September 2013</w:t>
      </w:r>
    </w:p>
    <w:p w14:paraId="01F96786" w14:textId="77777777" w:rsidR="00B83D07" w:rsidRPr="003D3C2B" w:rsidRDefault="00B83D07" w:rsidP="00A93053"/>
    <w:p w14:paraId="635AFB40" w14:textId="77777777" w:rsidR="007F4667" w:rsidRPr="00C90A11" w:rsidRDefault="00BF0A70" w:rsidP="00A1697E">
      <w:pPr>
        <w:ind w:left="720"/>
      </w:pPr>
      <w:r>
        <w:t xml:space="preserve"> </w:t>
      </w:r>
      <w:bookmarkStart w:id="0" w:name="_GoBack"/>
      <w:bookmarkEnd w:id="0"/>
    </w:p>
    <w:tbl>
      <w:tblPr>
        <w:tblpPr w:leftFromText="180" w:rightFromText="180" w:vertAnchor="page" w:horzAnchor="page" w:tblpX="1261" w:tblpY="2878"/>
        <w:tblW w:w="14790" w:type="dxa"/>
        <w:tblLayout w:type="fixed"/>
        <w:tblCellMar>
          <w:left w:w="0" w:type="dxa"/>
          <w:right w:w="0" w:type="dxa"/>
        </w:tblCellMar>
        <w:tblLook w:val="04A0" w:firstRow="1" w:lastRow="0" w:firstColumn="1" w:lastColumn="0" w:noHBand="0" w:noVBand="1"/>
      </w:tblPr>
      <w:tblGrid>
        <w:gridCol w:w="2112"/>
        <w:gridCol w:w="2113"/>
        <w:gridCol w:w="2112"/>
        <w:gridCol w:w="2115"/>
        <w:gridCol w:w="2113"/>
        <w:gridCol w:w="2112"/>
        <w:gridCol w:w="2113"/>
      </w:tblGrid>
      <w:tr w:rsidR="007F4667" w14:paraId="01A64578" w14:textId="77777777" w:rsidTr="007F4667">
        <w:trPr>
          <w:trHeight w:val="629"/>
        </w:trPr>
        <w:tc>
          <w:tcPr>
            <w:tcW w:w="2112" w:type="dxa"/>
            <w:tcBorders>
              <w:top w:val="single" w:sz="2" w:space="0" w:color="auto"/>
              <w:left w:val="single" w:sz="2" w:space="0" w:color="auto"/>
              <w:bottom w:val="single" w:sz="2" w:space="0" w:color="auto"/>
              <w:right w:val="nil"/>
            </w:tcBorders>
            <w:hideMark/>
          </w:tcPr>
          <w:p w14:paraId="3465A9C1"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Mon</w:t>
            </w:r>
          </w:p>
        </w:tc>
        <w:tc>
          <w:tcPr>
            <w:tcW w:w="2113" w:type="dxa"/>
            <w:tcBorders>
              <w:top w:val="single" w:sz="2" w:space="0" w:color="auto"/>
              <w:left w:val="nil"/>
              <w:bottom w:val="single" w:sz="2" w:space="0" w:color="auto"/>
              <w:right w:val="nil"/>
            </w:tcBorders>
            <w:hideMark/>
          </w:tcPr>
          <w:p w14:paraId="3B2E3358"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Tue</w:t>
            </w:r>
          </w:p>
        </w:tc>
        <w:tc>
          <w:tcPr>
            <w:tcW w:w="2112" w:type="dxa"/>
            <w:tcBorders>
              <w:top w:val="single" w:sz="2" w:space="0" w:color="auto"/>
              <w:left w:val="nil"/>
              <w:bottom w:val="single" w:sz="2" w:space="0" w:color="auto"/>
              <w:right w:val="nil"/>
            </w:tcBorders>
            <w:hideMark/>
          </w:tcPr>
          <w:p w14:paraId="767495D3"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Wed</w:t>
            </w:r>
          </w:p>
        </w:tc>
        <w:tc>
          <w:tcPr>
            <w:tcW w:w="2115" w:type="dxa"/>
            <w:tcBorders>
              <w:top w:val="single" w:sz="2" w:space="0" w:color="auto"/>
              <w:left w:val="nil"/>
              <w:bottom w:val="single" w:sz="2" w:space="0" w:color="auto"/>
              <w:right w:val="nil"/>
            </w:tcBorders>
            <w:hideMark/>
          </w:tcPr>
          <w:p w14:paraId="71A4BE34"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Thu</w:t>
            </w:r>
          </w:p>
        </w:tc>
        <w:tc>
          <w:tcPr>
            <w:tcW w:w="2113" w:type="dxa"/>
            <w:tcBorders>
              <w:top w:val="single" w:sz="2" w:space="0" w:color="auto"/>
              <w:left w:val="nil"/>
              <w:bottom w:val="single" w:sz="2" w:space="0" w:color="auto"/>
              <w:right w:val="nil"/>
            </w:tcBorders>
            <w:hideMark/>
          </w:tcPr>
          <w:p w14:paraId="5821C926"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Fri</w:t>
            </w:r>
          </w:p>
        </w:tc>
        <w:tc>
          <w:tcPr>
            <w:tcW w:w="2112" w:type="dxa"/>
            <w:tcBorders>
              <w:top w:val="single" w:sz="2" w:space="0" w:color="auto"/>
              <w:left w:val="nil"/>
              <w:bottom w:val="single" w:sz="2" w:space="0" w:color="auto"/>
              <w:right w:val="nil"/>
            </w:tcBorders>
            <w:hideMark/>
          </w:tcPr>
          <w:p w14:paraId="232EA52D"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Sat</w:t>
            </w:r>
          </w:p>
        </w:tc>
        <w:tc>
          <w:tcPr>
            <w:tcW w:w="2113" w:type="dxa"/>
            <w:tcBorders>
              <w:top w:val="single" w:sz="2" w:space="0" w:color="auto"/>
              <w:left w:val="nil"/>
              <w:bottom w:val="single" w:sz="2" w:space="0" w:color="auto"/>
              <w:right w:val="single" w:sz="2" w:space="0" w:color="auto"/>
            </w:tcBorders>
            <w:hideMark/>
          </w:tcPr>
          <w:p w14:paraId="4F83782D" w14:textId="77777777" w:rsidR="007F4667" w:rsidRDefault="007F4667" w:rsidP="007F4667">
            <w:pPr>
              <w:pStyle w:val="unknownstyle"/>
              <w:rPr>
                <w:rFonts w:ascii="Times New Roman" w:hAnsi="Times New Roman"/>
                <w:b w:val="0"/>
                <w:bCs w:val="0"/>
                <w:color w:val="auto"/>
                <w:kern w:val="0"/>
                <w:sz w:val="24"/>
                <w:szCs w:val="24"/>
              </w:rPr>
            </w:pPr>
            <w:r>
              <w:rPr>
                <w:sz w:val="23"/>
                <w:szCs w:val="23"/>
                <w:lang w:val="en-US"/>
              </w:rPr>
              <w:t>Sun</w:t>
            </w:r>
          </w:p>
        </w:tc>
      </w:tr>
      <w:tr w:rsidR="007F4667" w14:paraId="0D147DE2" w14:textId="77777777" w:rsidTr="007F4667">
        <w:trPr>
          <w:trHeight w:val="1388"/>
        </w:trPr>
        <w:tc>
          <w:tcPr>
            <w:tcW w:w="2112" w:type="dxa"/>
            <w:tcBorders>
              <w:top w:val="single" w:sz="2" w:space="0" w:color="auto"/>
              <w:left w:val="single" w:sz="2" w:space="0" w:color="auto"/>
              <w:bottom w:val="single" w:sz="2" w:space="0" w:color="auto"/>
              <w:right w:val="nil"/>
            </w:tcBorders>
            <w:hideMark/>
          </w:tcPr>
          <w:p w14:paraId="62C3CE61" w14:textId="77777777" w:rsidR="007F4667" w:rsidRDefault="007F4667" w:rsidP="007F4667">
            <w:pPr>
              <w:pStyle w:val="unknownstyle5"/>
              <w:rPr>
                <w:rFonts w:ascii="Times New Roman" w:hAnsi="Times New Roman"/>
                <w:b w:val="0"/>
                <w:bCs w:val="0"/>
                <w:color w:val="auto"/>
                <w:kern w:val="0"/>
                <w:sz w:val="24"/>
                <w:szCs w:val="24"/>
              </w:rPr>
            </w:pPr>
          </w:p>
        </w:tc>
        <w:tc>
          <w:tcPr>
            <w:tcW w:w="2113" w:type="dxa"/>
            <w:tcBorders>
              <w:top w:val="single" w:sz="2" w:space="0" w:color="auto"/>
              <w:left w:val="nil"/>
              <w:bottom w:val="single" w:sz="2" w:space="0" w:color="auto"/>
              <w:right w:val="nil"/>
            </w:tcBorders>
            <w:hideMark/>
          </w:tcPr>
          <w:p w14:paraId="0CD14B84" w14:textId="77777777" w:rsidR="007F4667" w:rsidRDefault="007F4667" w:rsidP="007F4667">
            <w:pPr>
              <w:pStyle w:val="unknownstyle5"/>
              <w:rPr>
                <w:rFonts w:ascii="Times New Roman" w:hAnsi="Times New Roman"/>
                <w:b w:val="0"/>
                <w:bCs w:val="0"/>
                <w:color w:val="auto"/>
                <w:kern w:val="0"/>
                <w:sz w:val="24"/>
                <w:szCs w:val="24"/>
              </w:rPr>
            </w:pPr>
          </w:p>
        </w:tc>
        <w:tc>
          <w:tcPr>
            <w:tcW w:w="2112" w:type="dxa"/>
            <w:tcBorders>
              <w:top w:val="single" w:sz="2" w:space="0" w:color="auto"/>
              <w:left w:val="nil"/>
              <w:bottom w:val="single" w:sz="2" w:space="0" w:color="auto"/>
              <w:right w:val="nil"/>
            </w:tcBorders>
            <w:hideMark/>
          </w:tcPr>
          <w:p w14:paraId="544AB196" w14:textId="77777777" w:rsidR="007F4667" w:rsidRDefault="007F4667" w:rsidP="007F4667">
            <w:pPr>
              <w:pStyle w:val="unknownstyle5"/>
              <w:rPr>
                <w:rFonts w:ascii="Times New Roman" w:hAnsi="Times New Roman"/>
                <w:b w:val="0"/>
                <w:bCs w:val="0"/>
                <w:color w:val="auto"/>
                <w:kern w:val="0"/>
                <w:sz w:val="24"/>
                <w:szCs w:val="24"/>
              </w:rPr>
            </w:pPr>
          </w:p>
        </w:tc>
        <w:tc>
          <w:tcPr>
            <w:tcW w:w="2115" w:type="dxa"/>
            <w:tcBorders>
              <w:top w:val="single" w:sz="2" w:space="0" w:color="auto"/>
              <w:left w:val="nil"/>
              <w:bottom w:val="single" w:sz="2" w:space="0" w:color="auto"/>
              <w:right w:val="nil"/>
            </w:tcBorders>
            <w:hideMark/>
          </w:tcPr>
          <w:p w14:paraId="508BAEE4" w14:textId="77777777" w:rsidR="007F4667" w:rsidRDefault="007F4667" w:rsidP="007F4667">
            <w:pPr>
              <w:pStyle w:val="unknownstyle5"/>
              <w:rPr>
                <w:rFonts w:ascii="Times New Roman" w:hAnsi="Times New Roman"/>
                <w:b w:val="0"/>
                <w:bCs w:val="0"/>
                <w:color w:val="auto"/>
                <w:kern w:val="0"/>
                <w:sz w:val="24"/>
                <w:szCs w:val="24"/>
              </w:rPr>
            </w:pPr>
          </w:p>
        </w:tc>
        <w:tc>
          <w:tcPr>
            <w:tcW w:w="2113" w:type="dxa"/>
            <w:tcBorders>
              <w:top w:val="single" w:sz="2" w:space="0" w:color="auto"/>
              <w:left w:val="nil"/>
              <w:bottom w:val="single" w:sz="2" w:space="0" w:color="auto"/>
              <w:right w:val="nil"/>
            </w:tcBorders>
            <w:hideMark/>
          </w:tcPr>
          <w:p w14:paraId="19C15425" w14:textId="77777777" w:rsidR="007F4667" w:rsidRDefault="007F4667" w:rsidP="007F4667">
            <w:pPr>
              <w:pStyle w:val="unknownstyle5"/>
              <w:rPr>
                <w:rFonts w:ascii="Times New Roman" w:hAnsi="Times New Roman"/>
                <w:b w:val="0"/>
                <w:bCs w:val="0"/>
                <w:color w:val="auto"/>
                <w:kern w:val="0"/>
                <w:sz w:val="24"/>
                <w:szCs w:val="24"/>
              </w:rPr>
            </w:pPr>
          </w:p>
        </w:tc>
        <w:tc>
          <w:tcPr>
            <w:tcW w:w="2112" w:type="dxa"/>
            <w:tcBorders>
              <w:top w:val="single" w:sz="2" w:space="0" w:color="auto"/>
              <w:left w:val="nil"/>
              <w:bottom w:val="single" w:sz="2" w:space="0" w:color="auto"/>
              <w:right w:val="nil"/>
            </w:tcBorders>
            <w:hideMark/>
          </w:tcPr>
          <w:p w14:paraId="28C5D7D3"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P week meet and greet Selkirk/G&amp;M</w:t>
            </w:r>
          </w:p>
        </w:tc>
        <w:tc>
          <w:tcPr>
            <w:tcW w:w="2113" w:type="dxa"/>
            <w:tcBorders>
              <w:top w:val="single" w:sz="2" w:space="0" w:color="auto"/>
              <w:left w:val="nil"/>
              <w:bottom w:val="single" w:sz="2" w:space="0" w:color="auto"/>
              <w:right w:val="single" w:sz="2" w:space="0" w:color="auto"/>
            </w:tcBorders>
            <w:hideMark/>
          </w:tcPr>
          <w:p w14:paraId="48F57EF6"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P week meet and greet SU Bar</w:t>
            </w:r>
          </w:p>
        </w:tc>
      </w:tr>
      <w:tr w:rsidR="007F4667" w14:paraId="4220FEF4" w14:textId="77777777" w:rsidTr="007F4667">
        <w:trPr>
          <w:trHeight w:val="1388"/>
        </w:trPr>
        <w:tc>
          <w:tcPr>
            <w:tcW w:w="2112" w:type="dxa"/>
            <w:tcBorders>
              <w:top w:val="single" w:sz="2" w:space="0" w:color="auto"/>
              <w:left w:val="single" w:sz="2" w:space="0" w:color="auto"/>
              <w:bottom w:val="single" w:sz="2" w:space="0" w:color="auto"/>
              <w:right w:val="nil"/>
            </w:tcBorders>
            <w:shd w:val="clear" w:color="auto" w:fill="FFFF00"/>
            <w:hideMark/>
          </w:tcPr>
          <w:p w14:paraId="662E0AC3"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2DAY -</w:t>
            </w:r>
            <w:proofErr w:type="spellStart"/>
            <w:r>
              <w:rPr>
                <w:sz w:val="23"/>
                <w:szCs w:val="23"/>
                <w:lang w:val="en-US"/>
              </w:rPr>
              <w:t>GeocashingEVENING</w:t>
            </w:r>
            <w:proofErr w:type="spellEnd"/>
            <w:r>
              <w:rPr>
                <w:sz w:val="23"/>
                <w:szCs w:val="23"/>
                <w:lang w:val="en-US"/>
              </w:rPr>
              <w:t xml:space="preserve"> - Sushi &amp;Sake</w:t>
            </w:r>
          </w:p>
        </w:tc>
        <w:tc>
          <w:tcPr>
            <w:tcW w:w="2113" w:type="dxa"/>
            <w:tcBorders>
              <w:top w:val="single" w:sz="2" w:space="0" w:color="auto"/>
              <w:left w:val="nil"/>
              <w:bottom w:val="single" w:sz="2" w:space="0" w:color="auto"/>
              <w:right w:val="nil"/>
            </w:tcBorders>
            <w:hideMark/>
          </w:tcPr>
          <w:p w14:paraId="0F5FB582"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3Freshers </w:t>
            </w:r>
            <w:proofErr w:type="spellStart"/>
            <w:r>
              <w:rPr>
                <w:sz w:val="23"/>
                <w:szCs w:val="23"/>
                <w:lang w:val="en-US"/>
              </w:rPr>
              <w:t>FayreMums</w:t>
            </w:r>
            <w:proofErr w:type="spellEnd"/>
            <w:r>
              <w:rPr>
                <w:sz w:val="23"/>
                <w:szCs w:val="23"/>
                <w:lang w:val="en-US"/>
              </w:rPr>
              <w:t xml:space="preserve"> and Dads</w:t>
            </w:r>
          </w:p>
        </w:tc>
        <w:tc>
          <w:tcPr>
            <w:tcW w:w="2112" w:type="dxa"/>
            <w:tcBorders>
              <w:top w:val="single" w:sz="2" w:space="0" w:color="auto"/>
              <w:left w:val="nil"/>
              <w:bottom w:val="single" w:sz="2" w:space="0" w:color="auto"/>
              <w:right w:val="nil"/>
            </w:tcBorders>
            <w:hideMark/>
          </w:tcPr>
          <w:p w14:paraId="65C2E77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4FTSE&amp; Quiz</w:t>
            </w:r>
          </w:p>
        </w:tc>
        <w:tc>
          <w:tcPr>
            <w:tcW w:w="2115" w:type="dxa"/>
            <w:tcBorders>
              <w:top w:val="single" w:sz="2" w:space="0" w:color="auto"/>
              <w:left w:val="nil"/>
              <w:bottom w:val="single" w:sz="2" w:space="0" w:color="auto"/>
              <w:right w:val="nil"/>
            </w:tcBorders>
            <w:shd w:val="clear" w:color="auto" w:fill="FFFF00"/>
            <w:hideMark/>
          </w:tcPr>
          <w:p w14:paraId="01366C4B" w14:textId="77777777" w:rsidR="007F4667" w:rsidRDefault="007F4667" w:rsidP="007F4667">
            <w:pPr>
              <w:pStyle w:val="unknownstyle5"/>
              <w:rPr>
                <w:sz w:val="23"/>
                <w:szCs w:val="23"/>
                <w:lang w:val="en-US"/>
              </w:rPr>
            </w:pPr>
            <w:r>
              <w:rPr>
                <w:sz w:val="23"/>
                <w:szCs w:val="23"/>
                <w:lang w:val="en-US"/>
              </w:rPr>
              <w:t>5</w:t>
            </w:r>
          </w:p>
          <w:p w14:paraId="1FE5253B" w14:textId="77777777" w:rsidR="007F4667" w:rsidRDefault="007F4667" w:rsidP="007F4667">
            <w:pPr>
              <w:pStyle w:val="unknownstyle5"/>
              <w:rPr>
                <w:sz w:val="23"/>
                <w:szCs w:val="23"/>
                <w:lang w:val="en-US"/>
              </w:rPr>
            </w:pPr>
            <w:r>
              <w:rPr>
                <w:sz w:val="23"/>
                <w:szCs w:val="23"/>
                <w:lang w:val="en-US"/>
              </w:rPr>
              <w:t>RAG EVENT</w:t>
            </w:r>
          </w:p>
          <w:p w14:paraId="34D213D0" w14:textId="77777777" w:rsidR="007F4667" w:rsidRDefault="007F4667" w:rsidP="007F4667">
            <w:pPr>
              <w:pStyle w:val="unknownstyle5"/>
              <w:rPr>
                <w:sz w:val="23"/>
                <w:szCs w:val="23"/>
                <w:lang w:val="en-US"/>
              </w:rPr>
            </w:pPr>
          </w:p>
          <w:p w14:paraId="7A4EED8F" w14:textId="77777777" w:rsidR="007F4667" w:rsidRDefault="007F4667" w:rsidP="007F4667">
            <w:pPr>
              <w:pStyle w:val="unknownstyle5"/>
              <w:rPr>
                <w:rFonts w:ascii="Times New Roman" w:hAnsi="Times New Roman"/>
                <w:b w:val="0"/>
                <w:bCs w:val="0"/>
                <w:color w:val="auto"/>
                <w:kern w:val="0"/>
                <w:sz w:val="24"/>
                <w:szCs w:val="24"/>
              </w:rPr>
            </w:pPr>
            <w:r>
              <w:rPr>
                <w:color w:val="FF0000"/>
                <w:sz w:val="23"/>
                <w:szCs w:val="23"/>
                <w:lang w:val="en-US"/>
              </w:rPr>
              <w:t>TBC</w:t>
            </w:r>
          </w:p>
        </w:tc>
        <w:tc>
          <w:tcPr>
            <w:tcW w:w="2113" w:type="dxa"/>
            <w:tcBorders>
              <w:top w:val="single" w:sz="2" w:space="0" w:color="auto"/>
              <w:left w:val="nil"/>
              <w:bottom w:val="single" w:sz="2" w:space="0" w:color="auto"/>
              <w:right w:val="nil"/>
            </w:tcBorders>
            <w:hideMark/>
          </w:tcPr>
          <w:p w14:paraId="40FC8B16"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61920s CASINONIGHT</w:t>
            </w:r>
          </w:p>
        </w:tc>
        <w:tc>
          <w:tcPr>
            <w:tcW w:w="2112" w:type="dxa"/>
            <w:tcBorders>
              <w:top w:val="single" w:sz="2" w:space="0" w:color="auto"/>
              <w:left w:val="nil"/>
              <w:bottom w:val="single" w:sz="2" w:space="0" w:color="auto"/>
              <w:right w:val="nil"/>
            </w:tcBorders>
            <w:hideMark/>
          </w:tcPr>
          <w:p w14:paraId="33709E17"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7Exec Away Weekend</w:t>
            </w:r>
          </w:p>
        </w:tc>
        <w:tc>
          <w:tcPr>
            <w:tcW w:w="2113" w:type="dxa"/>
            <w:tcBorders>
              <w:top w:val="single" w:sz="2" w:space="0" w:color="auto"/>
              <w:left w:val="nil"/>
              <w:bottom w:val="single" w:sz="2" w:space="0" w:color="auto"/>
              <w:right w:val="single" w:sz="2" w:space="0" w:color="auto"/>
            </w:tcBorders>
            <w:hideMark/>
          </w:tcPr>
          <w:p w14:paraId="026D9CB2"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8Exec Away Weekend</w:t>
            </w:r>
          </w:p>
        </w:tc>
      </w:tr>
      <w:tr w:rsidR="007F4667" w14:paraId="559A3A10" w14:textId="77777777" w:rsidTr="007F4667">
        <w:trPr>
          <w:trHeight w:val="1388"/>
        </w:trPr>
        <w:tc>
          <w:tcPr>
            <w:tcW w:w="2112" w:type="dxa"/>
            <w:tcBorders>
              <w:top w:val="single" w:sz="2" w:space="0" w:color="auto"/>
              <w:left w:val="single" w:sz="2" w:space="0" w:color="auto"/>
              <w:bottom w:val="single" w:sz="2" w:space="0" w:color="auto"/>
              <w:right w:val="nil"/>
            </w:tcBorders>
            <w:hideMark/>
          </w:tcPr>
          <w:p w14:paraId="06E1A984"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9</w:t>
            </w:r>
          </w:p>
        </w:tc>
        <w:tc>
          <w:tcPr>
            <w:tcW w:w="2113" w:type="dxa"/>
            <w:tcBorders>
              <w:top w:val="single" w:sz="2" w:space="0" w:color="auto"/>
              <w:left w:val="nil"/>
              <w:bottom w:val="single" w:sz="2" w:space="0" w:color="auto"/>
              <w:right w:val="nil"/>
            </w:tcBorders>
            <w:hideMark/>
          </w:tcPr>
          <w:p w14:paraId="1A30F363"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10</w:t>
            </w:r>
          </w:p>
        </w:tc>
        <w:tc>
          <w:tcPr>
            <w:tcW w:w="2112" w:type="dxa"/>
            <w:tcBorders>
              <w:top w:val="single" w:sz="2" w:space="0" w:color="auto"/>
              <w:left w:val="nil"/>
              <w:bottom w:val="single" w:sz="2" w:space="0" w:color="auto"/>
              <w:right w:val="nil"/>
            </w:tcBorders>
            <w:hideMark/>
          </w:tcPr>
          <w:p w14:paraId="62F5ECE9"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11</w:t>
            </w:r>
          </w:p>
        </w:tc>
        <w:tc>
          <w:tcPr>
            <w:tcW w:w="2115" w:type="dxa"/>
            <w:tcBorders>
              <w:top w:val="single" w:sz="2" w:space="0" w:color="auto"/>
              <w:left w:val="nil"/>
              <w:bottom w:val="single" w:sz="2" w:space="0" w:color="auto"/>
              <w:right w:val="nil"/>
            </w:tcBorders>
            <w:hideMark/>
          </w:tcPr>
          <w:p w14:paraId="0F8E9F9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12</w:t>
            </w:r>
          </w:p>
        </w:tc>
        <w:tc>
          <w:tcPr>
            <w:tcW w:w="2113" w:type="dxa"/>
            <w:tcBorders>
              <w:top w:val="single" w:sz="2" w:space="0" w:color="auto"/>
              <w:left w:val="nil"/>
              <w:bottom w:val="single" w:sz="2" w:space="0" w:color="auto"/>
              <w:right w:val="nil"/>
            </w:tcBorders>
            <w:hideMark/>
          </w:tcPr>
          <w:p w14:paraId="6D8CD10C"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13</w:t>
            </w:r>
          </w:p>
        </w:tc>
        <w:tc>
          <w:tcPr>
            <w:tcW w:w="2112" w:type="dxa"/>
            <w:tcBorders>
              <w:top w:val="single" w:sz="2" w:space="0" w:color="auto"/>
              <w:left w:val="nil"/>
              <w:bottom w:val="single" w:sz="2" w:space="0" w:color="auto"/>
              <w:right w:val="nil"/>
            </w:tcBorders>
            <w:hideMark/>
          </w:tcPr>
          <w:p w14:paraId="4E3CA2DC"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14</w:t>
            </w:r>
          </w:p>
        </w:tc>
        <w:tc>
          <w:tcPr>
            <w:tcW w:w="2113" w:type="dxa"/>
            <w:tcBorders>
              <w:top w:val="single" w:sz="2" w:space="0" w:color="auto"/>
              <w:left w:val="nil"/>
              <w:bottom w:val="single" w:sz="2" w:space="0" w:color="auto"/>
              <w:right w:val="single" w:sz="2" w:space="0" w:color="auto"/>
            </w:tcBorders>
            <w:hideMark/>
          </w:tcPr>
          <w:p w14:paraId="0740A22D"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15</w:t>
            </w:r>
          </w:p>
        </w:tc>
      </w:tr>
      <w:tr w:rsidR="007F4667" w14:paraId="4F68D50A" w14:textId="77777777" w:rsidTr="007F4667">
        <w:trPr>
          <w:trHeight w:val="1388"/>
        </w:trPr>
        <w:tc>
          <w:tcPr>
            <w:tcW w:w="2112" w:type="dxa"/>
            <w:tcBorders>
              <w:top w:val="single" w:sz="2" w:space="0" w:color="auto"/>
              <w:left w:val="single" w:sz="2" w:space="0" w:color="auto"/>
              <w:bottom w:val="single" w:sz="2" w:space="0" w:color="auto"/>
              <w:right w:val="nil"/>
            </w:tcBorders>
            <w:hideMark/>
          </w:tcPr>
          <w:p w14:paraId="18B26DFA"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16</w:t>
            </w:r>
          </w:p>
        </w:tc>
        <w:tc>
          <w:tcPr>
            <w:tcW w:w="2113" w:type="dxa"/>
            <w:tcBorders>
              <w:top w:val="single" w:sz="2" w:space="0" w:color="auto"/>
              <w:left w:val="nil"/>
              <w:bottom w:val="single" w:sz="2" w:space="0" w:color="auto"/>
              <w:right w:val="nil"/>
            </w:tcBorders>
            <w:hideMark/>
          </w:tcPr>
          <w:p w14:paraId="1031D47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17</w:t>
            </w:r>
          </w:p>
        </w:tc>
        <w:tc>
          <w:tcPr>
            <w:tcW w:w="2112" w:type="dxa"/>
            <w:tcBorders>
              <w:top w:val="single" w:sz="2" w:space="0" w:color="auto"/>
              <w:left w:val="nil"/>
              <w:bottom w:val="single" w:sz="2" w:space="0" w:color="auto"/>
              <w:right w:val="nil"/>
            </w:tcBorders>
            <w:hideMark/>
          </w:tcPr>
          <w:p w14:paraId="62B04EAA"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18</w:t>
            </w:r>
          </w:p>
        </w:tc>
        <w:tc>
          <w:tcPr>
            <w:tcW w:w="2115" w:type="dxa"/>
            <w:tcBorders>
              <w:top w:val="single" w:sz="2" w:space="0" w:color="auto"/>
              <w:left w:val="nil"/>
              <w:bottom w:val="single" w:sz="2" w:space="0" w:color="auto"/>
              <w:right w:val="nil"/>
            </w:tcBorders>
            <w:hideMark/>
          </w:tcPr>
          <w:p w14:paraId="20C6B883"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19</w:t>
            </w:r>
          </w:p>
        </w:tc>
        <w:tc>
          <w:tcPr>
            <w:tcW w:w="2113" w:type="dxa"/>
            <w:tcBorders>
              <w:top w:val="single" w:sz="2" w:space="0" w:color="auto"/>
              <w:left w:val="nil"/>
              <w:bottom w:val="single" w:sz="2" w:space="0" w:color="auto"/>
              <w:right w:val="nil"/>
            </w:tcBorders>
            <w:hideMark/>
          </w:tcPr>
          <w:p w14:paraId="02A12A86"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20</w:t>
            </w:r>
          </w:p>
        </w:tc>
        <w:tc>
          <w:tcPr>
            <w:tcW w:w="2112" w:type="dxa"/>
            <w:tcBorders>
              <w:top w:val="single" w:sz="2" w:space="0" w:color="auto"/>
              <w:left w:val="nil"/>
              <w:bottom w:val="single" w:sz="2" w:space="0" w:color="auto"/>
              <w:right w:val="nil"/>
            </w:tcBorders>
            <w:hideMark/>
          </w:tcPr>
          <w:p w14:paraId="7BE8FB3E"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21Meet and </w:t>
            </w:r>
            <w:proofErr w:type="spellStart"/>
            <w:r>
              <w:rPr>
                <w:sz w:val="23"/>
                <w:szCs w:val="23"/>
                <w:lang w:val="en-US"/>
              </w:rPr>
              <w:t>greetSelkirk</w:t>
            </w:r>
            <w:proofErr w:type="spellEnd"/>
            <w:r>
              <w:rPr>
                <w:sz w:val="23"/>
                <w:szCs w:val="23"/>
                <w:lang w:val="en-US"/>
              </w:rPr>
              <w:t>/G&amp;M</w:t>
            </w:r>
          </w:p>
        </w:tc>
        <w:tc>
          <w:tcPr>
            <w:tcW w:w="2113" w:type="dxa"/>
            <w:tcBorders>
              <w:top w:val="single" w:sz="2" w:space="0" w:color="auto"/>
              <w:left w:val="nil"/>
              <w:bottom w:val="single" w:sz="2" w:space="0" w:color="auto"/>
              <w:right w:val="single" w:sz="2" w:space="0" w:color="auto"/>
            </w:tcBorders>
            <w:hideMark/>
          </w:tcPr>
          <w:p w14:paraId="33FB6BF1"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22Meet and </w:t>
            </w:r>
            <w:proofErr w:type="gramStart"/>
            <w:r>
              <w:rPr>
                <w:sz w:val="23"/>
                <w:szCs w:val="23"/>
                <w:lang w:val="en-US"/>
              </w:rPr>
              <w:t>greet  SU</w:t>
            </w:r>
            <w:proofErr w:type="gramEnd"/>
            <w:r>
              <w:rPr>
                <w:sz w:val="23"/>
                <w:szCs w:val="23"/>
                <w:lang w:val="en-US"/>
              </w:rPr>
              <w:t xml:space="preserve"> Bar </w:t>
            </w:r>
          </w:p>
        </w:tc>
      </w:tr>
      <w:tr w:rsidR="007F4667" w14:paraId="404E26A6" w14:textId="77777777" w:rsidTr="007F4667">
        <w:trPr>
          <w:trHeight w:val="1388"/>
        </w:trPr>
        <w:tc>
          <w:tcPr>
            <w:tcW w:w="2112" w:type="dxa"/>
            <w:tcBorders>
              <w:top w:val="single" w:sz="2" w:space="0" w:color="auto"/>
              <w:left w:val="single" w:sz="2" w:space="0" w:color="auto"/>
              <w:bottom w:val="single" w:sz="2" w:space="0" w:color="auto"/>
              <w:right w:val="nil"/>
            </w:tcBorders>
            <w:hideMark/>
          </w:tcPr>
          <w:p w14:paraId="03C1CE5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lastRenderedPageBreak/>
              <w:t xml:space="preserve">23Freshers </w:t>
            </w:r>
            <w:proofErr w:type="spellStart"/>
            <w:r>
              <w:rPr>
                <w:sz w:val="23"/>
                <w:szCs w:val="23"/>
                <w:lang w:val="en-US"/>
              </w:rPr>
              <w:t>FayreBk</w:t>
            </w:r>
            <w:proofErr w:type="spellEnd"/>
            <w:r>
              <w:rPr>
                <w:sz w:val="23"/>
                <w:szCs w:val="23"/>
                <w:lang w:val="en-US"/>
              </w:rPr>
              <w:t xml:space="preserve"> 2 </w:t>
            </w:r>
            <w:proofErr w:type="spellStart"/>
            <w:r>
              <w:rPr>
                <w:sz w:val="23"/>
                <w:szCs w:val="23"/>
                <w:lang w:val="en-US"/>
              </w:rPr>
              <w:t>Skl</w:t>
            </w:r>
            <w:proofErr w:type="spellEnd"/>
          </w:p>
        </w:tc>
        <w:tc>
          <w:tcPr>
            <w:tcW w:w="2113" w:type="dxa"/>
            <w:tcBorders>
              <w:top w:val="single" w:sz="2" w:space="0" w:color="auto"/>
              <w:left w:val="nil"/>
              <w:bottom w:val="single" w:sz="2" w:space="0" w:color="auto"/>
              <w:right w:val="nil"/>
            </w:tcBorders>
            <w:hideMark/>
          </w:tcPr>
          <w:p w14:paraId="3D15435C"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24Cpo Evening/MCD</w:t>
            </w:r>
          </w:p>
        </w:tc>
        <w:tc>
          <w:tcPr>
            <w:tcW w:w="2112" w:type="dxa"/>
            <w:tcBorders>
              <w:top w:val="single" w:sz="2" w:space="0" w:color="auto"/>
              <w:left w:val="nil"/>
              <w:bottom w:val="single" w:sz="2" w:space="0" w:color="auto"/>
              <w:right w:val="nil"/>
            </w:tcBorders>
            <w:hideMark/>
          </w:tcPr>
          <w:p w14:paraId="73C5E7E7" w14:textId="77777777" w:rsidR="007F4667" w:rsidRDefault="007F4667" w:rsidP="007F4667">
            <w:pPr>
              <w:pStyle w:val="unknownstyle5"/>
              <w:rPr>
                <w:sz w:val="23"/>
                <w:szCs w:val="23"/>
                <w:lang w:val="en-US"/>
              </w:rPr>
            </w:pPr>
            <w:r>
              <w:rPr>
                <w:sz w:val="23"/>
                <w:szCs w:val="23"/>
                <w:lang w:val="en-US"/>
              </w:rPr>
              <w:t>25</w:t>
            </w:r>
          </w:p>
          <w:p w14:paraId="0A5E6DB3" w14:textId="77777777" w:rsidR="007F4667" w:rsidRDefault="007F4667" w:rsidP="007F4667">
            <w:pPr>
              <w:pStyle w:val="unknownstyle5"/>
              <w:rPr>
                <w:sz w:val="23"/>
                <w:szCs w:val="23"/>
                <w:lang w:val="en-US"/>
              </w:rPr>
            </w:pPr>
            <w:r>
              <w:rPr>
                <w:sz w:val="23"/>
                <w:szCs w:val="23"/>
                <w:lang w:val="en-US"/>
              </w:rPr>
              <w:t>Sports and societies circles</w:t>
            </w:r>
          </w:p>
          <w:p w14:paraId="63A32B57" w14:textId="77777777" w:rsidR="007F4667" w:rsidRDefault="007F4667" w:rsidP="007F4667">
            <w:pPr>
              <w:pStyle w:val="unknownstyle5"/>
              <w:rPr>
                <w:rFonts w:ascii="Times New Roman" w:hAnsi="Times New Roman"/>
                <w:b w:val="0"/>
                <w:bCs w:val="0"/>
                <w:color w:val="auto"/>
                <w:kern w:val="0"/>
                <w:sz w:val="24"/>
                <w:szCs w:val="24"/>
              </w:rPr>
            </w:pPr>
            <w:r>
              <w:rPr>
                <w:color w:val="FF0000"/>
                <w:sz w:val="23"/>
                <w:szCs w:val="23"/>
                <w:lang w:val="en-US"/>
              </w:rPr>
              <w:t>TBC</w:t>
            </w:r>
          </w:p>
        </w:tc>
        <w:tc>
          <w:tcPr>
            <w:tcW w:w="2115" w:type="dxa"/>
            <w:tcBorders>
              <w:top w:val="single" w:sz="2" w:space="0" w:color="auto"/>
              <w:left w:val="nil"/>
              <w:bottom w:val="single" w:sz="2" w:space="0" w:color="auto"/>
              <w:right w:val="nil"/>
            </w:tcBorders>
            <w:hideMark/>
          </w:tcPr>
          <w:p w14:paraId="05C2951B"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26Mums &amp; Dads</w:t>
            </w:r>
          </w:p>
        </w:tc>
        <w:tc>
          <w:tcPr>
            <w:tcW w:w="2113" w:type="dxa"/>
            <w:tcBorders>
              <w:top w:val="single" w:sz="2" w:space="0" w:color="auto"/>
              <w:left w:val="nil"/>
              <w:bottom w:val="single" w:sz="2" w:space="0" w:color="auto"/>
              <w:right w:val="nil"/>
            </w:tcBorders>
            <w:hideMark/>
          </w:tcPr>
          <w:p w14:paraId="14DEE0E3"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27Toga </w:t>
            </w:r>
          </w:p>
        </w:tc>
        <w:tc>
          <w:tcPr>
            <w:tcW w:w="2112" w:type="dxa"/>
            <w:tcBorders>
              <w:top w:val="single" w:sz="2" w:space="0" w:color="auto"/>
              <w:left w:val="nil"/>
              <w:bottom w:val="single" w:sz="2" w:space="0" w:color="auto"/>
              <w:right w:val="nil"/>
            </w:tcBorders>
            <w:hideMark/>
          </w:tcPr>
          <w:p w14:paraId="45662128"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28Fresher’s </w:t>
            </w:r>
            <w:proofErr w:type="spellStart"/>
            <w:r>
              <w:rPr>
                <w:sz w:val="23"/>
                <w:szCs w:val="23"/>
                <w:lang w:val="en-US"/>
              </w:rPr>
              <w:t>BrunchLaser</w:t>
            </w:r>
            <w:proofErr w:type="spellEnd"/>
            <w:r>
              <w:rPr>
                <w:sz w:val="23"/>
                <w:szCs w:val="23"/>
                <w:lang w:val="en-US"/>
              </w:rPr>
              <w:t xml:space="preserve"> Quest</w:t>
            </w:r>
          </w:p>
        </w:tc>
        <w:tc>
          <w:tcPr>
            <w:tcW w:w="2113" w:type="dxa"/>
            <w:tcBorders>
              <w:top w:val="single" w:sz="2" w:space="0" w:color="auto"/>
              <w:left w:val="nil"/>
              <w:bottom w:val="single" w:sz="2" w:space="0" w:color="auto"/>
              <w:right w:val="single" w:sz="2" w:space="0" w:color="auto"/>
            </w:tcBorders>
            <w:hideMark/>
          </w:tcPr>
          <w:p w14:paraId="7A12DA50"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29Laser </w:t>
            </w:r>
            <w:proofErr w:type="spellStart"/>
            <w:r>
              <w:rPr>
                <w:sz w:val="23"/>
                <w:szCs w:val="23"/>
                <w:lang w:val="en-US"/>
              </w:rPr>
              <w:t>quest</w:t>
            </w:r>
            <w:proofErr w:type="gramStart"/>
            <w:r>
              <w:rPr>
                <w:sz w:val="23"/>
                <w:szCs w:val="23"/>
                <w:lang w:val="en-US"/>
              </w:rPr>
              <w:t>?Mixed</w:t>
            </w:r>
            <w:proofErr w:type="spellEnd"/>
            <w:proofErr w:type="gramEnd"/>
            <w:r>
              <w:rPr>
                <w:sz w:val="23"/>
                <w:szCs w:val="23"/>
                <w:lang w:val="en-US"/>
              </w:rPr>
              <w:t xml:space="preserve"> Family?</w:t>
            </w:r>
          </w:p>
        </w:tc>
      </w:tr>
      <w:tr w:rsidR="007F4667" w14:paraId="76617CE5" w14:textId="77777777" w:rsidTr="007F4667">
        <w:trPr>
          <w:trHeight w:val="1388"/>
        </w:trPr>
        <w:tc>
          <w:tcPr>
            <w:tcW w:w="2112" w:type="dxa"/>
            <w:tcBorders>
              <w:top w:val="single" w:sz="2" w:space="0" w:color="auto"/>
              <w:left w:val="single" w:sz="2" w:space="0" w:color="auto"/>
              <w:bottom w:val="single" w:sz="2" w:space="0" w:color="auto"/>
              <w:right w:val="nil"/>
            </w:tcBorders>
            <w:hideMark/>
          </w:tcPr>
          <w:p w14:paraId="112D8440"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30Family Quiz</w:t>
            </w:r>
          </w:p>
        </w:tc>
        <w:tc>
          <w:tcPr>
            <w:tcW w:w="2113" w:type="dxa"/>
            <w:tcBorders>
              <w:top w:val="single" w:sz="2" w:space="0" w:color="auto"/>
              <w:left w:val="nil"/>
              <w:bottom w:val="single" w:sz="2" w:space="0" w:color="auto"/>
              <w:right w:val="nil"/>
            </w:tcBorders>
            <w:hideMark/>
          </w:tcPr>
          <w:p w14:paraId="1A374BD7"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1WW8</w:t>
            </w:r>
          </w:p>
        </w:tc>
        <w:tc>
          <w:tcPr>
            <w:tcW w:w="2112" w:type="dxa"/>
            <w:tcBorders>
              <w:top w:val="single" w:sz="2" w:space="0" w:color="auto"/>
              <w:left w:val="nil"/>
              <w:bottom w:val="single" w:sz="2" w:space="0" w:color="auto"/>
              <w:right w:val="nil"/>
            </w:tcBorders>
            <w:hideMark/>
          </w:tcPr>
          <w:p w14:paraId="5665409C" w14:textId="77777777" w:rsidR="007F4667" w:rsidRDefault="007F4667" w:rsidP="007F4667">
            <w:pPr>
              <w:pStyle w:val="unknownstyle5"/>
              <w:rPr>
                <w:sz w:val="23"/>
                <w:szCs w:val="23"/>
                <w:lang w:val="en-US"/>
              </w:rPr>
            </w:pPr>
            <w:r>
              <w:rPr>
                <w:sz w:val="23"/>
                <w:szCs w:val="23"/>
                <w:lang w:val="en-US"/>
              </w:rPr>
              <w:t>2</w:t>
            </w:r>
          </w:p>
          <w:p w14:paraId="056C81C8" w14:textId="77777777" w:rsidR="007F4667" w:rsidRDefault="007F4667" w:rsidP="007F4667">
            <w:pPr>
              <w:pStyle w:val="unknownstyle5"/>
              <w:rPr>
                <w:sz w:val="23"/>
                <w:szCs w:val="23"/>
                <w:lang w:val="en-US"/>
              </w:rPr>
            </w:pPr>
            <w:proofErr w:type="spellStart"/>
            <w:r>
              <w:rPr>
                <w:sz w:val="23"/>
                <w:szCs w:val="23"/>
                <w:lang w:val="en-US"/>
              </w:rPr>
              <w:t>Socs</w:t>
            </w:r>
            <w:proofErr w:type="spellEnd"/>
            <w:r>
              <w:rPr>
                <w:sz w:val="23"/>
                <w:szCs w:val="23"/>
                <w:lang w:val="en-US"/>
              </w:rPr>
              <w:t>/sports circles</w:t>
            </w:r>
          </w:p>
          <w:p w14:paraId="2EBB98B8" w14:textId="77777777" w:rsidR="007F4667" w:rsidRDefault="007F4667" w:rsidP="007F4667">
            <w:pPr>
              <w:pStyle w:val="unknownstyle5"/>
              <w:rPr>
                <w:rFonts w:ascii="Times New Roman" w:hAnsi="Times New Roman"/>
                <w:b w:val="0"/>
                <w:bCs w:val="0"/>
                <w:color w:val="auto"/>
                <w:kern w:val="0"/>
                <w:sz w:val="24"/>
                <w:szCs w:val="24"/>
              </w:rPr>
            </w:pPr>
            <w:r>
              <w:rPr>
                <w:color w:val="FF0000"/>
                <w:sz w:val="23"/>
                <w:szCs w:val="23"/>
                <w:lang w:val="en-US"/>
              </w:rPr>
              <w:t>TBC</w:t>
            </w:r>
          </w:p>
        </w:tc>
        <w:tc>
          <w:tcPr>
            <w:tcW w:w="2115" w:type="dxa"/>
            <w:tcBorders>
              <w:top w:val="single" w:sz="2" w:space="0" w:color="auto"/>
              <w:left w:val="nil"/>
              <w:bottom w:val="single" w:sz="2" w:space="0" w:color="auto"/>
              <w:right w:val="nil"/>
            </w:tcBorders>
            <w:hideMark/>
          </w:tcPr>
          <w:p w14:paraId="6DDE941F"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3COMEDY NIGHT</w:t>
            </w:r>
          </w:p>
        </w:tc>
        <w:tc>
          <w:tcPr>
            <w:tcW w:w="2113" w:type="dxa"/>
            <w:tcBorders>
              <w:top w:val="single" w:sz="2" w:space="0" w:color="auto"/>
              <w:left w:val="nil"/>
              <w:bottom w:val="single" w:sz="2" w:space="0" w:color="auto"/>
              <w:right w:val="nil"/>
            </w:tcBorders>
            <w:hideMark/>
          </w:tcPr>
          <w:p w14:paraId="0EE55BD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 xml:space="preserve">4UV Foam </w:t>
            </w:r>
          </w:p>
        </w:tc>
        <w:tc>
          <w:tcPr>
            <w:tcW w:w="2112" w:type="dxa"/>
            <w:tcBorders>
              <w:top w:val="single" w:sz="2" w:space="0" w:color="auto"/>
              <w:left w:val="nil"/>
              <w:bottom w:val="single" w:sz="2" w:space="0" w:color="auto"/>
              <w:right w:val="nil"/>
            </w:tcBorders>
            <w:hideMark/>
          </w:tcPr>
          <w:p w14:paraId="1000A385" w14:textId="77777777" w:rsidR="007F4667" w:rsidRDefault="007F4667" w:rsidP="007F4667">
            <w:pPr>
              <w:pStyle w:val="unknownstyle5"/>
              <w:rPr>
                <w:rFonts w:ascii="Times New Roman" w:hAnsi="Times New Roman"/>
                <w:b w:val="0"/>
                <w:bCs w:val="0"/>
                <w:color w:val="auto"/>
                <w:kern w:val="0"/>
                <w:sz w:val="24"/>
                <w:szCs w:val="24"/>
              </w:rPr>
            </w:pPr>
            <w:r>
              <w:rPr>
                <w:sz w:val="23"/>
                <w:szCs w:val="23"/>
                <w:lang w:val="en-US"/>
              </w:rPr>
              <w:t>5Zorbing?</w:t>
            </w:r>
          </w:p>
        </w:tc>
        <w:tc>
          <w:tcPr>
            <w:tcW w:w="2113" w:type="dxa"/>
            <w:tcBorders>
              <w:top w:val="single" w:sz="2" w:space="0" w:color="auto"/>
              <w:left w:val="nil"/>
              <w:bottom w:val="single" w:sz="2" w:space="0" w:color="auto"/>
              <w:right w:val="single" w:sz="2" w:space="0" w:color="auto"/>
            </w:tcBorders>
            <w:hideMark/>
          </w:tcPr>
          <w:p w14:paraId="038DCE15" w14:textId="77777777" w:rsidR="007F4667" w:rsidRDefault="007F4667" w:rsidP="007F4667">
            <w:pPr>
              <w:pStyle w:val="unknownstyle5"/>
              <w:rPr>
                <w:sz w:val="23"/>
                <w:szCs w:val="23"/>
                <w:lang w:val="en-US"/>
              </w:rPr>
            </w:pPr>
            <w:r>
              <w:rPr>
                <w:sz w:val="23"/>
                <w:szCs w:val="23"/>
                <w:lang w:val="en-US"/>
              </w:rPr>
              <w:t>6</w:t>
            </w:r>
          </w:p>
          <w:p w14:paraId="7227A7E9" w14:textId="77777777" w:rsidR="007F4667" w:rsidRDefault="007F4667" w:rsidP="007F4667">
            <w:pPr>
              <w:pStyle w:val="unknownstyle5"/>
              <w:rPr>
                <w:rFonts w:ascii="Times New Roman" w:hAnsi="Times New Roman"/>
                <w:b w:val="0"/>
                <w:bCs w:val="0"/>
                <w:color w:val="auto"/>
                <w:kern w:val="0"/>
                <w:sz w:val="24"/>
                <w:szCs w:val="24"/>
              </w:rPr>
            </w:pPr>
            <w:proofErr w:type="spellStart"/>
            <w:r>
              <w:rPr>
                <w:sz w:val="23"/>
                <w:szCs w:val="23"/>
                <w:lang w:val="en-US"/>
              </w:rPr>
              <w:t>Freshers</w:t>
            </w:r>
            <w:proofErr w:type="spellEnd"/>
            <w:r>
              <w:rPr>
                <w:sz w:val="23"/>
                <w:szCs w:val="23"/>
                <w:lang w:val="en-US"/>
              </w:rPr>
              <w:t xml:space="preserve"> Ball </w:t>
            </w:r>
          </w:p>
        </w:tc>
      </w:tr>
    </w:tbl>
    <w:p w14:paraId="150142B9" w14:textId="52AA86EE" w:rsidR="007F4667" w:rsidRDefault="007F4667" w:rsidP="007F4667">
      <w:pPr>
        <w:pStyle w:val="unknownstyle4"/>
        <w:rPr>
          <w:rFonts w:ascii="Times New Roman" w:hAnsi="Times New Roman"/>
          <w:color w:val="auto"/>
          <w:kern w:val="0"/>
          <w:sz w:val="24"/>
          <w:szCs w:val="24"/>
        </w:rPr>
      </w:pPr>
    </w:p>
    <w:p w14:paraId="3014664F" w14:textId="3EE49CAA" w:rsidR="00BF0A70" w:rsidRDefault="00BF0A70" w:rsidP="00A1697E">
      <w:pPr>
        <w:ind w:left="720"/>
      </w:pPr>
    </w:p>
    <w:p w14:paraId="3734D496" w14:textId="77777777" w:rsidR="007F4667" w:rsidRDefault="007F4667" w:rsidP="00A1697E">
      <w:pPr>
        <w:ind w:left="720"/>
      </w:pPr>
    </w:p>
    <w:p w14:paraId="00CC44EE" w14:textId="77777777" w:rsidR="007F4667" w:rsidRDefault="007F4667" w:rsidP="00A1697E">
      <w:pPr>
        <w:ind w:left="720"/>
      </w:pPr>
    </w:p>
    <w:p w14:paraId="377D080C" w14:textId="77777777" w:rsidR="007F4667" w:rsidRPr="00C90A11" w:rsidRDefault="007F4667" w:rsidP="00A1697E">
      <w:pPr>
        <w:ind w:left="720"/>
      </w:pPr>
    </w:p>
    <w:sectPr w:rsidR="007F4667" w:rsidRPr="00C90A11" w:rsidSect="007F4667">
      <w:pgSz w:w="16840" w:h="11901" w:orient="landscape" w:code="9"/>
      <w:pgMar w:top="1797" w:right="1440" w:bottom="1797" w:left="1440" w:header="709" w:footer="709"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FD3E" w14:textId="77777777" w:rsidR="00503033" w:rsidRDefault="00503033">
      <w:r>
        <w:separator/>
      </w:r>
    </w:p>
  </w:endnote>
  <w:endnote w:type="continuationSeparator" w:id="0">
    <w:p w14:paraId="363AD5AC" w14:textId="77777777" w:rsidR="00503033" w:rsidRDefault="0050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B2ED" w14:textId="77777777" w:rsidR="00503033" w:rsidRDefault="00503033">
      <w:r>
        <w:separator/>
      </w:r>
    </w:p>
  </w:footnote>
  <w:footnote w:type="continuationSeparator" w:id="0">
    <w:p w14:paraId="6CF6EC2C" w14:textId="77777777" w:rsidR="00503033" w:rsidRDefault="005030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BDEC" w14:textId="5EA4FDA4" w:rsidR="00503033" w:rsidRDefault="00503033">
    <w:pPr>
      <w:pStyle w:val="Header"/>
    </w:pPr>
    <w:r>
      <w:rPr>
        <w:noProof/>
        <w:lang w:val="en-US" w:eastAsia="en-US"/>
      </w:rPr>
      <w:drawing>
        <wp:anchor distT="0" distB="0" distL="114300" distR="114300" simplePos="0" relativeHeight="251657728" behindDoc="1" locked="0" layoutInCell="1" allowOverlap="1" wp14:anchorId="2E87AC0C" wp14:editId="25E002A8">
          <wp:simplePos x="0" y="0"/>
          <wp:positionH relativeFrom="column">
            <wp:posOffset>4686300</wp:posOffset>
          </wp:positionH>
          <wp:positionV relativeFrom="paragraph">
            <wp:posOffset>-220980</wp:posOffset>
          </wp:positionV>
          <wp:extent cx="1714500" cy="1370330"/>
          <wp:effectExtent l="0" t="0" r="1270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rPr>
      <w:t xml:space="preserve">EXEC MEETING 16 (09/07/2013) – CONFIRMED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AB"/>
    <w:multiLevelType w:val="multilevel"/>
    <w:tmpl w:val="83087308"/>
    <w:lvl w:ilvl="0">
      <w:start w:val="4"/>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BB601EB"/>
    <w:multiLevelType w:val="hybridMultilevel"/>
    <w:tmpl w:val="957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77E82"/>
    <w:multiLevelType w:val="hybridMultilevel"/>
    <w:tmpl w:val="061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437D2"/>
    <w:multiLevelType w:val="hybridMultilevel"/>
    <w:tmpl w:val="CAB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507A9"/>
    <w:multiLevelType w:val="hybridMultilevel"/>
    <w:tmpl w:val="1F6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40285"/>
    <w:multiLevelType w:val="hybridMultilevel"/>
    <w:tmpl w:val="B4C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409AE"/>
    <w:multiLevelType w:val="hybridMultilevel"/>
    <w:tmpl w:val="0F42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F6514"/>
    <w:multiLevelType w:val="hybridMultilevel"/>
    <w:tmpl w:val="F4E0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614A3"/>
    <w:multiLevelType w:val="hybridMultilevel"/>
    <w:tmpl w:val="DF7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C6833"/>
    <w:multiLevelType w:val="hybridMultilevel"/>
    <w:tmpl w:val="8520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C7324"/>
    <w:multiLevelType w:val="hybridMultilevel"/>
    <w:tmpl w:val="F52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57A4F"/>
    <w:multiLevelType w:val="hybridMultilevel"/>
    <w:tmpl w:val="0E6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D325C5"/>
    <w:multiLevelType w:val="hybridMultilevel"/>
    <w:tmpl w:val="64BC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E7696"/>
    <w:multiLevelType w:val="hybridMultilevel"/>
    <w:tmpl w:val="7032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0"/>
  </w:num>
  <w:num w:numId="3">
    <w:abstractNumId w:val="9"/>
  </w:num>
  <w:num w:numId="4">
    <w:abstractNumId w:val="12"/>
  </w:num>
  <w:num w:numId="5">
    <w:abstractNumId w:val="3"/>
  </w:num>
  <w:num w:numId="6">
    <w:abstractNumId w:val="8"/>
  </w:num>
  <w:num w:numId="7">
    <w:abstractNumId w:val="11"/>
  </w:num>
  <w:num w:numId="8">
    <w:abstractNumId w:val="5"/>
  </w:num>
  <w:num w:numId="9">
    <w:abstractNumId w:val="2"/>
  </w:num>
  <w:num w:numId="10">
    <w:abstractNumId w:val="13"/>
  </w:num>
  <w:num w:numId="11">
    <w:abstractNumId w:val="10"/>
  </w:num>
  <w:num w:numId="12">
    <w:abstractNumId w:val="1"/>
  </w:num>
  <w:num w:numId="13">
    <w:abstractNumId w:val="7"/>
  </w:num>
  <w:num w:numId="14">
    <w:abstractNumId w:val="6"/>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81F6E"/>
    <w:rsid w:val="000A3F16"/>
    <w:rsid w:val="000A455A"/>
    <w:rsid w:val="000C62BA"/>
    <w:rsid w:val="000D7D87"/>
    <w:rsid w:val="00121ABE"/>
    <w:rsid w:val="00142CAC"/>
    <w:rsid w:val="00181467"/>
    <w:rsid w:val="00236DCD"/>
    <w:rsid w:val="00320965"/>
    <w:rsid w:val="00357947"/>
    <w:rsid w:val="003A2F13"/>
    <w:rsid w:val="003D3C2B"/>
    <w:rsid w:val="0045061B"/>
    <w:rsid w:val="00451835"/>
    <w:rsid w:val="004C0FF1"/>
    <w:rsid w:val="00503033"/>
    <w:rsid w:val="0066049D"/>
    <w:rsid w:val="006B7109"/>
    <w:rsid w:val="006C303D"/>
    <w:rsid w:val="007751D1"/>
    <w:rsid w:val="007F4667"/>
    <w:rsid w:val="008209A3"/>
    <w:rsid w:val="00863CC4"/>
    <w:rsid w:val="00880B72"/>
    <w:rsid w:val="008A6501"/>
    <w:rsid w:val="008B0BA7"/>
    <w:rsid w:val="008E0524"/>
    <w:rsid w:val="008F7618"/>
    <w:rsid w:val="009470CA"/>
    <w:rsid w:val="00A14A8C"/>
    <w:rsid w:val="00A1697E"/>
    <w:rsid w:val="00A16AB3"/>
    <w:rsid w:val="00A74E84"/>
    <w:rsid w:val="00A93053"/>
    <w:rsid w:val="00AC16E6"/>
    <w:rsid w:val="00AD43A2"/>
    <w:rsid w:val="00B15AE1"/>
    <w:rsid w:val="00B83D07"/>
    <w:rsid w:val="00BE11ED"/>
    <w:rsid w:val="00BF0A70"/>
    <w:rsid w:val="00C03F9C"/>
    <w:rsid w:val="00C90A11"/>
    <w:rsid w:val="00CA57C4"/>
    <w:rsid w:val="00D26DF7"/>
    <w:rsid w:val="00D74404"/>
    <w:rsid w:val="00E52E2E"/>
    <w:rsid w:val="00E943AF"/>
    <w:rsid w:val="00EE4910"/>
    <w:rsid w:val="00F178C3"/>
    <w:rsid w:val="00F50E9D"/>
    <w:rsid w:val="00F65F13"/>
    <w:rsid w:val="00F84A26"/>
    <w:rsid w:val="00FD1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4F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 w:type="table" w:styleId="TableGrid">
    <w:name w:val="Table Grid"/>
    <w:basedOn w:val="TableNormal"/>
    <w:uiPriority w:val="59"/>
    <w:rsid w:val="0045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rsid w:val="007F4667"/>
    <w:pPr>
      <w:widowControl w:val="0"/>
      <w:overflowPunct w:val="0"/>
      <w:autoSpaceDE w:val="0"/>
      <w:autoSpaceDN w:val="0"/>
      <w:adjustRightInd w:val="0"/>
      <w:jc w:val="center"/>
    </w:pPr>
    <w:rPr>
      <w:rFonts w:ascii="Gill Sans MT" w:eastAsiaTheme="minorEastAsia" w:hAnsi="Gill Sans MT"/>
      <w:b/>
      <w:bCs/>
      <w:color w:val="000000"/>
      <w:kern w:val="28"/>
      <w:sz w:val="22"/>
      <w:szCs w:val="22"/>
      <w:lang w:val="en-GB" w:eastAsia="en-GB"/>
    </w:rPr>
  </w:style>
  <w:style w:type="paragraph" w:customStyle="1" w:styleId="unknownstyle5">
    <w:name w:val="unknown style5"/>
    <w:rsid w:val="007F4667"/>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7F4667"/>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 w:type="table" w:styleId="TableGrid">
    <w:name w:val="Table Grid"/>
    <w:basedOn w:val="TableNormal"/>
    <w:uiPriority w:val="59"/>
    <w:rsid w:val="00450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rsid w:val="007F4667"/>
    <w:pPr>
      <w:widowControl w:val="0"/>
      <w:overflowPunct w:val="0"/>
      <w:autoSpaceDE w:val="0"/>
      <w:autoSpaceDN w:val="0"/>
      <w:adjustRightInd w:val="0"/>
      <w:jc w:val="center"/>
    </w:pPr>
    <w:rPr>
      <w:rFonts w:ascii="Gill Sans MT" w:eastAsiaTheme="minorEastAsia" w:hAnsi="Gill Sans MT"/>
      <w:b/>
      <w:bCs/>
      <w:color w:val="000000"/>
      <w:kern w:val="28"/>
      <w:sz w:val="22"/>
      <w:szCs w:val="22"/>
      <w:lang w:val="en-GB" w:eastAsia="en-GB"/>
    </w:rPr>
  </w:style>
  <w:style w:type="paragraph" w:customStyle="1" w:styleId="unknownstyle5">
    <w:name w:val="unknown style5"/>
    <w:rsid w:val="007F4667"/>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7F4667"/>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39075">
      <w:bodyDiv w:val="1"/>
      <w:marLeft w:val="0"/>
      <w:marRight w:val="0"/>
      <w:marTop w:val="0"/>
      <w:marBottom w:val="0"/>
      <w:divBdr>
        <w:top w:val="none" w:sz="0" w:space="0" w:color="auto"/>
        <w:left w:val="none" w:sz="0" w:space="0" w:color="auto"/>
        <w:bottom w:val="none" w:sz="0" w:space="0" w:color="auto"/>
        <w:right w:val="none" w:sz="0" w:space="0" w:color="auto"/>
      </w:divBdr>
    </w:div>
    <w:div w:id="15230125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1320</Words>
  <Characters>7524</Characters>
  <Application>Microsoft Macintosh Word</Application>
  <DocSecurity>0</DocSecurity>
  <Lines>62</Lines>
  <Paragraphs>17</Paragraphs>
  <ScaleCrop>false</ScaleCrop>
  <Company>SGUL</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Katie Jones</cp:lastModifiedBy>
  <cp:revision>3</cp:revision>
  <cp:lastPrinted>2011-10-12T14:52:00Z</cp:lastPrinted>
  <dcterms:created xsi:type="dcterms:W3CDTF">2013-08-07T12:13:00Z</dcterms:created>
  <dcterms:modified xsi:type="dcterms:W3CDTF">2013-08-07T15:55:00Z</dcterms:modified>
</cp:coreProperties>
</file>