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8D9E" w14:textId="363D673F" w:rsidR="00202830" w:rsidRPr="00DD44D7" w:rsidRDefault="00202830" w:rsidP="00202830">
      <w:pPr>
        <w:jc w:val="center"/>
        <w:rPr>
          <w:rFonts w:ascii="Century Gothic" w:hAnsi="Century Gothic" w:cs="Gill Sans"/>
          <w:b/>
          <w:lang w:val="en-GB"/>
        </w:rPr>
      </w:pPr>
      <w:r w:rsidRPr="00DD44D7">
        <w:rPr>
          <w:rFonts w:ascii="Century Gothic" w:hAnsi="Century Gothic" w:cs="Gill Sans"/>
          <w:b/>
          <w:lang w:val="en-GB"/>
        </w:rPr>
        <w:t xml:space="preserve">MEETING OF SGSU </w:t>
      </w:r>
      <w:r w:rsidR="00756E26" w:rsidRPr="00DD44D7">
        <w:rPr>
          <w:rFonts w:ascii="Century Gothic" w:hAnsi="Century Gothic" w:cs="Gill Sans"/>
          <w:b/>
          <w:lang w:val="en-GB"/>
        </w:rPr>
        <w:t>COUNCIL</w:t>
      </w:r>
    </w:p>
    <w:p w14:paraId="00D3A75E" w14:textId="77777777" w:rsidR="00202830" w:rsidRPr="00DD44D7" w:rsidRDefault="00202830" w:rsidP="00202830">
      <w:pPr>
        <w:jc w:val="center"/>
        <w:rPr>
          <w:rFonts w:ascii="Century Gothic" w:hAnsi="Century Gothic" w:cs="Gill Sans"/>
          <w:b/>
          <w:lang w:val="en-GB"/>
        </w:rPr>
      </w:pPr>
    </w:p>
    <w:p w14:paraId="52C860C4" w14:textId="363F15DE" w:rsidR="00202830" w:rsidRPr="00DD44D7" w:rsidRDefault="00DD44D7" w:rsidP="00202830">
      <w:pPr>
        <w:jc w:val="center"/>
        <w:rPr>
          <w:rFonts w:ascii="Century Gothic" w:hAnsi="Century Gothic" w:cs="Gill Sans"/>
          <w:b/>
          <w:lang w:val="en-GB"/>
        </w:rPr>
      </w:pPr>
      <w:r>
        <w:rPr>
          <w:rFonts w:ascii="Century Gothic" w:hAnsi="Century Gothic" w:cs="Gill Sans"/>
          <w:b/>
          <w:lang w:val="en-GB"/>
        </w:rPr>
        <w:t>23</w:t>
      </w:r>
      <w:r w:rsidRPr="00DD44D7">
        <w:rPr>
          <w:rFonts w:ascii="Century Gothic" w:hAnsi="Century Gothic" w:cs="Gill Sans"/>
          <w:b/>
          <w:vertAlign w:val="superscript"/>
          <w:lang w:val="en-GB"/>
        </w:rPr>
        <w:t>rd</w:t>
      </w:r>
      <w:r>
        <w:rPr>
          <w:rFonts w:ascii="Century Gothic" w:hAnsi="Century Gothic" w:cs="Gill Sans"/>
          <w:b/>
          <w:lang w:val="en-GB"/>
        </w:rPr>
        <w:t xml:space="preserve"> October</w:t>
      </w:r>
      <w:r w:rsidR="00244DC4" w:rsidRPr="00DD44D7">
        <w:rPr>
          <w:rFonts w:ascii="Century Gothic" w:hAnsi="Century Gothic" w:cs="Gill Sans"/>
          <w:b/>
          <w:lang w:val="en-GB"/>
        </w:rPr>
        <w:t xml:space="preserve"> 2018</w:t>
      </w:r>
    </w:p>
    <w:p w14:paraId="6C353211" w14:textId="170AA1DB" w:rsidR="00202830" w:rsidRPr="00DD44D7" w:rsidRDefault="00E51C94" w:rsidP="00202830">
      <w:pPr>
        <w:jc w:val="center"/>
        <w:rPr>
          <w:rFonts w:ascii="Century Gothic" w:hAnsi="Century Gothic" w:cs="Gill Sans"/>
          <w:b/>
          <w:lang w:val="en-GB"/>
        </w:rPr>
      </w:pPr>
      <w:r w:rsidRPr="00DD44D7">
        <w:rPr>
          <w:rFonts w:ascii="Century Gothic" w:hAnsi="Century Gothic" w:cs="Gill Sans"/>
          <w:b/>
          <w:lang w:val="en-GB"/>
        </w:rPr>
        <w:t>18.00</w:t>
      </w:r>
      <w:r w:rsidR="00DD44D7">
        <w:rPr>
          <w:rFonts w:ascii="Century Gothic" w:hAnsi="Century Gothic" w:cs="Gill Sans"/>
          <w:b/>
          <w:lang w:val="en-GB"/>
        </w:rPr>
        <w:t xml:space="preserve"> -</w:t>
      </w:r>
      <w:r w:rsidR="00202830" w:rsidRPr="00DD44D7">
        <w:rPr>
          <w:rFonts w:ascii="Century Gothic" w:hAnsi="Century Gothic" w:cs="Gill Sans"/>
          <w:b/>
          <w:lang w:val="en-GB"/>
        </w:rPr>
        <w:t xml:space="preserve"> </w:t>
      </w:r>
      <w:r w:rsidR="0066304F" w:rsidRPr="00DD44D7">
        <w:rPr>
          <w:rFonts w:ascii="Century Gothic" w:hAnsi="Century Gothic" w:cs="Gill Sans"/>
          <w:b/>
          <w:lang w:val="en-GB"/>
        </w:rPr>
        <w:t>LTC</w:t>
      </w:r>
    </w:p>
    <w:p w14:paraId="607D4FB3" w14:textId="77777777" w:rsidR="00202830" w:rsidRPr="00DD44D7" w:rsidRDefault="00202830" w:rsidP="00202830">
      <w:pPr>
        <w:rPr>
          <w:rFonts w:ascii="Century Gothic" w:hAnsi="Century Gothic" w:cs="Gill Sans"/>
          <w:b/>
          <w:lang w:val="en-GB"/>
        </w:rPr>
      </w:pPr>
    </w:p>
    <w:p w14:paraId="664FC7FE" w14:textId="70F21C4A" w:rsidR="00202830" w:rsidRPr="00DD44D7" w:rsidRDefault="00202830" w:rsidP="00202830">
      <w:pPr>
        <w:rPr>
          <w:rFonts w:ascii="Century Gothic" w:hAnsi="Century Gothic" w:cs="Gill Sans"/>
          <w:b/>
          <w:lang w:val="en-GB"/>
        </w:rPr>
      </w:pPr>
      <w:r w:rsidRPr="00DD44D7">
        <w:rPr>
          <w:rFonts w:ascii="Century Gothic" w:hAnsi="Century Gothic" w:cs="Gill Sans"/>
          <w:b/>
          <w:lang w:val="en-GB"/>
        </w:rPr>
        <w:t>APOLOGIES</w:t>
      </w:r>
    </w:p>
    <w:p w14:paraId="57772F4E" w14:textId="77777777" w:rsidR="00E24D0E" w:rsidRPr="00DD44D7" w:rsidRDefault="00E24D0E" w:rsidP="00202830">
      <w:pPr>
        <w:rPr>
          <w:rFonts w:ascii="Century Gothic" w:hAnsi="Century Gothic" w:cs="Gill Sans"/>
          <w:b/>
          <w:lang w:val="en-GB"/>
        </w:rPr>
      </w:pPr>
    </w:p>
    <w:p w14:paraId="3E438746" w14:textId="1334463C" w:rsidR="00202830" w:rsidRPr="00DD44D7" w:rsidRDefault="00202830" w:rsidP="00202830">
      <w:pPr>
        <w:rPr>
          <w:rFonts w:ascii="Century Gothic" w:hAnsi="Century Gothic" w:cs="Gill Sans"/>
          <w:b/>
          <w:lang w:val="en-GB"/>
        </w:rPr>
      </w:pPr>
      <w:r w:rsidRPr="00DD44D7">
        <w:rPr>
          <w:rFonts w:ascii="Century Gothic" w:hAnsi="Century Gothic" w:cs="Gill Sans"/>
          <w:b/>
          <w:lang w:val="en-GB"/>
        </w:rPr>
        <w:t>MINUTES</w:t>
      </w:r>
    </w:p>
    <w:p w14:paraId="2AD40F47" w14:textId="77777777" w:rsidR="00DD44D7" w:rsidRPr="00DD44D7" w:rsidRDefault="00DD44D7" w:rsidP="00202830">
      <w:pPr>
        <w:rPr>
          <w:rFonts w:ascii="Century Gothic" w:hAnsi="Century Gothic" w:cs="Gill Sans"/>
          <w:b/>
          <w:lang w:val="en-GB"/>
        </w:rPr>
      </w:pPr>
    </w:p>
    <w:p w14:paraId="245AD0DD" w14:textId="5E03E693" w:rsidR="00DD44D7" w:rsidRPr="00DD44D7" w:rsidRDefault="00DD44D7" w:rsidP="00202830">
      <w:pPr>
        <w:rPr>
          <w:rFonts w:ascii="Century Gothic" w:hAnsi="Century Gothic" w:cs="Gill Sans"/>
          <w:b/>
          <w:lang w:val="en-GB"/>
        </w:rPr>
      </w:pPr>
      <w:r w:rsidRPr="00DD44D7">
        <w:rPr>
          <w:rFonts w:ascii="Century Gothic" w:hAnsi="Century Gothic" w:cs="Gill Sans"/>
          <w:b/>
          <w:lang w:val="en-GB"/>
        </w:rPr>
        <w:t>SU REPORT – Representation Officers</w:t>
      </w:r>
    </w:p>
    <w:p w14:paraId="125EB66E" w14:textId="77777777" w:rsidR="00E24D0E" w:rsidRPr="00DD44D7" w:rsidRDefault="00E24D0E" w:rsidP="00202830">
      <w:pPr>
        <w:rPr>
          <w:rFonts w:ascii="Century Gothic" w:hAnsi="Century Gothic" w:cs="Gill Sans"/>
          <w:b/>
          <w:lang w:val="en-GB"/>
        </w:rPr>
      </w:pPr>
    </w:p>
    <w:p w14:paraId="3FA96005" w14:textId="3C802B46" w:rsidR="00202830" w:rsidRPr="00DD44D7" w:rsidRDefault="00756E26" w:rsidP="00202830">
      <w:pPr>
        <w:rPr>
          <w:rFonts w:ascii="Century Gothic" w:hAnsi="Century Gothic" w:cs="Gill Sans"/>
          <w:b/>
          <w:lang w:val="en-GB"/>
        </w:rPr>
      </w:pPr>
      <w:r w:rsidRPr="00DD44D7">
        <w:rPr>
          <w:rFonts w:ascii="Century Gothic" w:hAnsi="Century Gothic" w:cs="Gill Sans"/>
          <w:b/>
          <w:lang w:val="en-GB"/>
        </w:rPr>
        <w:t>AGENDA POINTS</w:t>
      </w:r>
    </w:p>
    <w:p w14:paraId="3CEA3CC3" w14:textId="77777777" w:rsidR="009E7154" w:rsidRPr="00DD44D7" w:rsidRDefault="009E7154" w:rsidP="00202830">
      <w:pPr>
        <w:rPr>
          <w:rFonts w:ascii="Century Gothic" w:hAnsi="Century Gothic" w:cs="Gill Sans"/>
          <w:b/>
          <w:lang w:val="en-GB"/>
        </w:rPr>
      </w:pPr>
    </w:p>
    <w:tbl>
      <w:tblPr>
        <w:tblStyle w:val="TableGrid"/>
        <w:tblW w:w="9446" w:type="dxa"/>
        <w:tblLook w:val="04A0" w:firstRow="1" w:lastRow="0" w:firstColumn="1" w:lastColumn="0" w:noHBand="0" w:noVBand="1"/>
      </w:tblPr>
      <w:tblGrid>
        <w:gridCol w:w="9446"/>
      </w:tblGrid>
      <w:tr w:rsidR="00AD4D12" w:rsidRPr="00DD44D7" w14:paraId="3535A068" w14:textId="77777777" w:rsidTr="00AD4D12">
        <w:trPr>
          <w:trHeight w:val="297"/>
        </w:trPr>
        <w:tc>
          <w:tcPr>
            <w:tcW w:w="9446" w:type="dxa"/>
          </w:tcPr>
          <w:p w14:paraId="67DD709A" w14:textId="2FB0154A" w:rsidR="00DD44D7" w:rsidRPr="00DD44D7" w:rsidRDefault="00AD4D12" w:rsidP="00C56D4D">
            <w:pPr>
              <w:rPr>
                <w:rFonts w:ascii="Century Gothic" w:hAnsi="Century Gothic" w:cs="Gill Sans"/>
                <w:lang w:val="en-GB"/>
              </w:rPr>
            </w:pPr>
            <w:r w:rsidRPr="00DD44D7">
              <w:rPr>
                <w:rFonts w:ascii="Century Gothic" w:hAnsi="Century Gothic" w:cs="Gill Sans"/>
                <w:lang w:val="en-GB"/>
              </w:rPr>
              <w:t xml:space="preserve">Room booking </w:t>
            </w:r>
          </w:p>
        </w:tc>
      </w:tr>
      <w:tr w:rsidR="00DD44D7" w:rsidRPr="00DD44D7" w14:paraId="164402D8" w14:textId="77777777" w:rsidTr="00AD4D12">
        <w:trPr>
          <w:trHeight w:val="297"/>
        </w:trPr>
        <w:tc>
          <w:tcPr>
            <w:tcW w:w="9446" w:type="dxa"/>
          </w:tcPr>
          <w:p w14:paraId="1B22848E" w14:textId="09281C72" w:rsidR="00DD44D7" w:rsidRPr="00DD44D7" w:rsidRDefault="00DD44D7" w:rsidP="00C56D4D">
            <w:pPr>
              <w:rPr>
                <w:rFonts w:ascii="Century Gothic" w:hAnsi="Century Gothic" w:cs="Gill Sans"/>
                <w:lang w:val="en-GB"/>
              </w:rPr>
            </w:pPr>
            <w:r w:rsidRPr="00DD44D7">
              <w:rPr>
                <w:rFonts w:ascii="Century Gothic" w:hAnsi="Century Gothic" w:cs="Gill Sans"/>
                <w:lang w:val="en-GB"/>
              </w:rPr>
              <w:t>Rob Lowe</w:t>
            </w:r>
          </w:p>
        </w:tc>
      </w:tr>
      <w:tr w:rsidR="00DD44D7" w:rsidRPr="00DD44D7" w14:paraId="6B688995" w14:textId="77777777" w:rsidTr="00AD4D12">
        <w:trPr>
          <w:trHeight w:val="297"/>
        </w:trPr>
        <w:tc>
          <w:tcPr>
            <w:tcW w:w="9446" w:type="dxa"/>
          </w:tcPr>
          <w:p w14:paraId="1425061F" w14:textId="5456FA39" w:rsidR="00DD44D7" w:rsidRPr="00DD44D7" w:rsidRDefault="00DD44D7" w:rsidP="00C56D4D">
            <w:pPr>
              <w:rPr>
                <w:rFonts w:ascii="Century Gothic" w:hAnsi="Century Gothic" w:cs="Gill Sans"/>
                <w:lang w:val="en-GB"/>
              </w:rPr>
            </w:pPr>
            <w:r w:rsidRPr="00DD44D7">
              <w:rPr>
                <w:rFonts w:ascii="Century Gothic" w:hAnsi="Century Gothic" w:cs="Gill Sans"/>
                <w:lang w:val="en-GB"/>
              </w:rPr>
              <w:t>Games Room</w:t>
            </w:r>
          </w:p>
        </w:tc>
      </w:tr>
      <w:tr w:rsidR="00DD44D7" w:rsidRPr="00DD44D7" w14:paraId="60BD2C3D" w14:textId="77777777" w:rsidTr="00AD4D12">
        <w:trPr>
          <w:trHeight w:val="297"/>
        </w:trPr>
        <w:tc>
          <w:tcPr>
            <w:tcW w:w="9446" w:type="dxa"/>
          </w:tcPr>
          <w:p w14:paraId="48E0522C" w14:textId="27CA4349" w:rsidR="00DD44D7" w:rsidRPr="00DD44D7" w:rsidRDefault="00DD44D7" w:rsidP="00C56D4D">
            <w:pPr>
              <w:rPr>
                <w:rFonts w:ascii="Century Gothic" w:hAnsi="Century Gothic" w:cs="Gill Sans"/>
                <w:lang w:val="en-GB"/>
              </w:rPr>
            </w:pPr>
            <w:r w:rsidRPr="00DD44D7">
              <w:rPr>
                <w:rFonts w:ascii="Century Gothic" w:hAnsi="Century Gothic" w:cs="Gill Sans"/>
                <w:lang w:val="en-GB"/>
              </w:rPr>
              <w:t>RAG Room</w:t>
            </w:r>
          </w:p>
        </w:tc>
      </w:tr>
      <w:tr w:rsidR="00DD44D7" w:rsidRPr="00DD44D7" w14:paraId="4DCEEECE" w14:textId="77777777" w:rsidTr="00AD4D12">
        <w:trPr>
          <w:trHeight w:val="297"/>
        </w:trPr>
        <w:tc>
          <w:tcPr>
            <w:tcW w:w="9446" w:type="dxa"/>
          </w:tcPr>
          <w:p w14:paraId="07150E36" w14:textId="0EC4AFD2" w:rsidR="00DD44D7" w:rsidRPr="00DD44D7" w:rsidRDefault="00DD44D7" w:rsidP="00C56D4D">
            <w:pPr>
              <w:rPr>
                <w:rFonts w:ascii="Century Gothic" w:hAnsi="Century Gothic" w:cs="Gill Sans"/>
                <w:lang w:val="en-GB"/>
              </w:rPr>
            </w:pPr>
            <w:r w:rsidRPr="00DD44D7">
              <w:rPr>
                <w:rFonts w:ascii="Century Gothic" w:hAnsi="Century Gothic" w:cs="Gill Sans"/>
                <w:lang w:val="en-GB"/>
              </w:rPr>
              <w:t>Freshers’ Review</w:t>
            </w:r>
          </w:p>
        </w:tc>
      </w:tr>
    </w:tbl>
    <w:p w14:paraId="7BFC08DC" w14:textId="77777777" w:rsidR="00202830" w:rsidRPr="00DD44D7" w:rsidRDefault="00202830" w:rsidP="00202830">
      <w:pPr>
        <w:rPr>
          <w:rFonts w:ascii="Century Gothic" w:hAnsi="Century Gothic" w:cs="Gill Sans"/>
          <w:b/>
          <w:lang w:val="en-GB"/>
        </w:rPr>
      </w:pPr>
    </w:p>
    <w:p w14:paraId="0EECDB55" w14:textId="77777777" w:rsidR="00202830" w:rsidRPr="00DD44D7" w:rsidRDefault="00202830" w:rsidP="00202830">
      <w:pPr>
        <w:rPr>
          <w:rFonts w:ascii="Century Gothic" w:hAnsi="Century Gothic" w:cs="Gill Sans"/>
          <w:b/>
          <w:lang w:val="en-GB"/>
        </w:rPr>
      </w:pPr>
      <w:r w:rsidRPr="00DD44D7">
        <w:rPr>
          <w:rFonts w:ascii="Century Gothic" w:hAnsi="Century Gothic" w:cs="Gill Sans"/>
          <w:b/>
          <w:lang w:val="en-GB"/>
        </w:rPr>
        <w:t>AOB</w:t>
      </w:r>
    </w:p>
    <w:p w14:paraId="63158480" w14:textId="0EF85A38" w:rsidR="00D30E92" w:rsidRPr="00DD44D7" w:rsidRDefault="00D30E92" w:rsidP="00202830">
      <w:pPr>
        <w:rPr>
          <w:rFonts w:ascii="Century Gothic" w:hAnsi="Century Gothic" w:cs="Gill Sans"/>
          <w:b/>
          <w:lang w:val="en-GB"/>
        </w:rPr>
      </w:pPr>
    </w:p>
    <w:p w14:paraId="35908CDE" w14:textId="77777777" w:rsidR="00202830" w:rsidRPr="00DD44D7" w:rsidRDefault="00202830" w:rsidP="00202830">
      <w:pPr>
        <w:rPr>
          <w:rFonts w:ascii="Century Gothic" w:hAnsi="Century Gothic" w:cs="Gill Sans"/>
          <w:lang w:val="en-GB"/>
        </w:rPr>
      </w:pPr>
      <w:r w:rsidRPr="00DD44D7">
        <w:rPr>
          <w:rFonts w:ascii="Century Gothic" w:hAnsi="Century Gothic" w:cs="Gill Sans"/>
          <w:b/>
          <w:lang w:val="en-GB"/>
        </w:rPr>
        <w:t>DATE OF NEXT MEETING</w:t>
      </w:r>
    </w:p>
    <w:p w14:paraId="0578F925" w14:textId="056B79EE" w:rsidR="00523363" w:rsidRPr="00DD44D7" w:rsidRDefault="00E51C94">
      <w:pPr>
        <w:rPr>
          <w:rFonts w:ascii="Century Gothic" w:hAnsi="Century Gothic"/>
        </w:rPr>
      </w:pPr>
      <w:r w:rsidRPr="00DD44D7">
        <w:rPr>
          <w:rFonts w:ascii="Century Gothic" w:hAnsi="Century Gothic"/>
        </w:rPr>
        <w:t xml:space="preserve">Tuesday </w:t>
      </w:r>
      <w:r w:rsidR="00DD44D7" w:rsidRPr="00DD44D7">
        <w:rPr>
          <w:rFonts w:ascii="Century Gothic" w:hAnsi="Century Gothic"/>
        </w:rPr>
        <w:t>20</w:t>
      </w:r>
      <w:r w:rsidR="00DD44D7" w:rsidRPr="00DD44D7">
        <w:rPr>
          <w:rFonts w:ascii="Century Gothic" w:hAnsi="Century Gothic"/>
          <w:vertAlign w:val="superscript"/>
        </w:rPr>
        <w:t>th</w:t>
      </w:r>
      <w:r w:rsidR="00DD44D7" w:rsidRPr="00DD44D7">
        <w:rPr>
          <w:rFonts w:ascii="Century Gothic" w:hAnsi="Century Gothic"/>
        </w:rPr>
        <w:t xml:space="preserve"> November</w:t>
      </w:r>
      <w:r w:rsidR="0066304F" w:rsidRPr="00DD44D7">
        <w:rPr>
          <w:rFonts w:ascii="Century Gothic" w:hAnsi="Century Gothic"/>
        </w:rPr>
        <w:t xml:space="preserve"> 2018</w:t>
      </w:r>
    </w:p>
    <w:p w14:paraId="6205BA10" w14:textId="77777777" w:rsidR="00E24D0E" w:rsidRPr="00DD44D7" w:rsidRDefault="00E24D0E">
      <w:pPr>
        <w:pBdr>
          <w:bottom w:val="single" w:sz="12" w:space="1" w:color="auto"/>
        </w:pBdr>
        <w:rPr>
          <w:rFonts w:ascii="Century Gothic" w:hAnsi="Century Gothic"/>
        </w:rPr>
      </w:pPr>
    </w:p>
    <w:p w14:paraId="6077D9F9" w14:textId="77777777" w:rsidR="00E24D0E" w:rsidRPr="00DD44D7" w:rsidRDefault="00E24D0E">
      <w:pPr>
        <w:pBdr>
          <w:bottom w:val="single" w:sz="12" w:space="1" w:color="auto"/>
        </w:pBdr>
        <w:rPr>
          <w:rFonts w:ascii="Century Gothic" w:hAnsi="Century Gothic"/>
        </w:rPr>
      </w:pPr>
    </w:p>
    <w:p w14:paraId="36EC172C" w14:textId="77777777" w:rsidR="00DD44D7" w:rsidRPr="00DD44D7" w:rsidRDefault="00E24D0E">
      <w:pPr>
        <w:rPr>
          <w:rFonts w:ascii="Century Gothic" w:hAnsi="Century Gothic"/>
        </w:rPr>
      </w:pPr>
      <w:r w:rsidRPr="00DD44D7">
        <w:rPr>
          <w:rFonts w:ascii="Century Gothic" w:hAnsi="Century Gothic"/>
        </w:rPr>
        <w:softHyphen/>
      </w:r>
      <w:r w:rsidRPr="00DD44D7">
        <w:rPr>
          <w:rFonts w:ascii="Century Gothic" w:hAnsi="Century Gothic"/>
        </w:rPr>
        <w:softHyphen/>
      </w:r>
      <w:r w:rsidRPr="00DD44D7">
        <w:rPr>
          <w:rFonts w:ascii="Century Gothic" w:hAnsi="Century Gothic"/>
        </w:rPr>
        <w:softHyphen/>
      </w:r>
    </w:p>
    <w:p w14:paraId="4E8FC634" w14:textId="1A41B2E7" w:rsidR="00E24D0E" w:rsidRPr="00DD44D7" w:rsidRDefault="00DD44D7">
      <w:pPr>
        <w:rPr>
          <w:rFonts w:ascii="Century Gothic" w:hAnsi="Century Gothic"/>
          <w:b/>
        </w:rPr>
      </w:pPr>
      <w:r w:rsidRPr="00DD44D7">
        <w:rPr>
          <w:rFonts w:ascii="Century Gothic" w:hAnsi="Century Gothic"/>
          <w:b/>
        </w:rPr>
        <w:t>SU Report</w:t>
      </w:r>
    </w:p>
    <w:p w14:paraId="56B18FAA" w14:textId="77777777" w:rsidR="00DD44D7" w:rsidRPr="00DD44D7" w:rsidRDefault="00DD44D7">
      <w:pPr>
        <w:rPr>
          <w:rFonts w:ascii="Century Gothic" w:hAnsi="Century Gothic"/>
        </w:rPr>
      </w:pPr>
    </w:p>
    <w:tbl>
      <w:tblPr>
        <w:tblStyle w:val="TableGrid"/>
        <w:tblW w:w="9083" w:type="dxa"/>
        <w:tblLook w:val="04A0" w:firstRow="1" w:lastRow="0" w:firstColumn="1" w:lastColumn="0" w:noHBand="0" w:noVBand="1"/>
      </w:tblPr>
      <w:tblGrid>
        <w:gridCol w:w="9083"/>
      </w:tblGrid>
      <w:tr w:rsidR="00DD44D7" w:rsidRPr="00DD44D7" w14:paraId="025C69F9" w14:textId="77777777" w:rsidTr="00D329FA">
        <w:trPr>
          <w:trHeight w:val="1493"/>
        </w:trPr>
        <w:tc>
          <w:tcPr>
            <w:tcW w:w="9083" w:type="dxa"/>
          </w:tcPr>
          <w:p w14:paraId="67A49AD8" w14:textId="77777777" w:rsidR="00DD44D7" w:rsidRPr="00DD44D7" w:rsidRDefault="00DD44D7" w:rsidP="00D329FA">
            <w:pPr>
              <w:rPr>
                <w:rFonts w:ascii="Century Gothic" w:hAnsi="Century Gothic"/>
              </w:rPr>
            </w:pPr>
            <w:r w:rsidRPr="00DD44D7">
              <w:rPr>
                <w:rFonts w:ascii="Century Gothic" w:hAnsi="Century Gothic"/>
              </w:rPr>
              <w:t xml:space="preserve">We are Han and </w:t>
            </w:r>
            <w:proofErr w:type="spellStart"/>
            <w:r w:rsidRPr="00DD44D7">
              <w:rPr>
                <w:rFonts w:ascii="Century Gothic" w:hAnsi="Century Gothic"/>
              </w:rPr>
              <w:t>Sadik</w:t>
            </w:r>
            <w:proofErr w:type="spellEnd"/>
            <w:r w:rsidRPr="00DD44D7">
              <w:rPr>
                <w:rFonts w:ascii="Century Gothic" w:hAnsi="Century Gothic"/>
              </w:rPr>
              <w:t xml:space="preserve"> your Representation Officers for 2018-19. It is our job to make sure all students at George’s feel represented by the Students Union. We attend all SU meetings and are the communication between students, senate, exec and council. We are the first point of contact for societies or individuals who don’t feel represented by the student’s union. We hold termly steering groups where issues can be raised and we can communicate these to senate and exec.</w:t>
            </w:r>
          </w:p>
          <w:p w14:paraId="42F2E793" w14:textId="77777777" w:rsidR="00DD44D7" w:rsidRDefault="00DD44D7" w:rsidP="00D329FA">
            <w:pPr>
              <w:rPr>
                <w:rFonts w:ascii="Century Gothic" w:hAnsi="Century Gothic"/>
              </w:rPr>
            </w:pPr>
          </w:p>
          <w:p w14:paraId="1F927EE5" w14:textId="253A26E5" w:rsidR="00DD44D7" w:rsidRDefault="00DD44D7" w:rsidP="00D329FA">
            <w:pPr>
              <w:rPr>
                <w:rFonts w:ascii="Century Gothic" w:hAnsi="Century Gothic"/>
              </w:rPr>
            </w:pPr>
            <w:hyperlink r:id="rId7" w:history="1">
              <w:r w:rsidRPr="001A6C15">
                <w:rPr>
                  <w:rStyle w:val="Hyperlink"/>
                  <w:rFonts w:ascii="Century Gothic" w:hAnsi="Century Gothic"/>
                </w:rPr>
                <w:t>Representation@su.sgul.ac.uk</w:t>
              </w:r>
            </w:hyperlink>
          </w:p>
          <w:p w14:paraId="30D54FA0" w14:textId="77777777" w:rsidR="00DD44D7" w:rsidRPr="00DD44D7" w:rsidRDefault="00DD44D7" w:rsidP="00D329FA">
            <w:pPr>
              <w:rPr>
                <w:rFonts w:ascii="Century Gothic" w:hAnsi="Century Gothic"/>
              </w:rPr>
            </w:pPr>
          </w:p>
        </w:tc>
      </w:tr>
      <w:tr w:rsidR="00DD44D7" w:rsidRPr="00DD44D7" w14:paraId="50F5CC1F" w14:textId="77777777" w:rsidTr="00D329FA">
        <w:trPr>
          <w:trHeight w:val="340"/>
        </w:trPr>
        <w:tc>
          <w:tcPr>
            <w:tcW w:w="9083" w:type="dxa"/>
          </w:tcPr>
          <w:p w14:paraId="2E5A1574" w14:textId="77777777" w:rsidR="00DD44D7" w:rsidRPr="00DD44D7" w:rsidRDefault="00DD44D7" w:rsidP="00D329FA">
            <w:pPr>
              <w:rPr>
                <w:rFonts w:ascii="Century Gothic" w:hAnsi="Century Gothic"/>
                <w:b/>
              </w:rPr>
            </w:pPr>
            <w:r w:rsidRPr="00DD44D7">
              <w:rPr>
                <w:rFonts w:ascii="Century Gothic" w:hAnsi="Century Gothic"/>
                <w:b/>
              </w:rPr>
              <w:t xml:space="preserve">What have we done since the last Council meeting </w:t>
            </w:r>
          </w:p>
        </w:tc>
      </w:tr>
      <w:tr w:rsidR="00DD44D7" w:rsidRPr="00DD44D7" w14:paraId="6AFDA44E" w14:textId="77777777" w:rsidTr="00D329FA">
        <w:trPr>
          <w:trHeight w:val="1004"/>
        </w:trPr>
        <w:tc>
          <w:tcPr>
            <w:tcW w:w="9083" w:type="dxa"/>
          </w:tcPr>
          <w:p w14:paraId="00A4AEF6" w14:textId="77777777" w:rsidR="00DD44D7" w:rsidRPr="00DD44D7" w:rsidRDefault="00DD44D7" w:rsidP="00DD44D7">
            <w:pPr>
              <w:pStyle w:val="ListParagraph"/>
              <w:numPr>
                <w:ilvl w:val="0"/>
                <w:numId w:val="7"/>
              </w:numPr>
              <w:contextualSpacing/>
              <w:jc w:val="left"/>
              <w:rPr>
                <w:rFonts w:ascii="Century Gothic" w:hAnsi="Century Gothic"/>
                <w:sz w:val="24"/>
                <w:szCs w:val="24"/>
              </w:rPr>
            </w:pPr>
            <w:r w:rsidRPr="00DD44D7">
              <w:rPr>
                <w:rFonts w:ascii="Century Gothic" w:hAnsi="Century Gothic"/>
                <w:sz w:val="24"/>
                <w:szCs w:val="24"/>
              </w:rPr>
              <w:t xml:space="preserve"> Attending Exec and senate to keep council informed about all SU activities.</w:t>
            </w:r>
          </w:p>
          <w:p w14:paraId="48D8C3D8" w14:textId="77777777" w:rsidR="00DD44D7" w:rsidRPr="00DD44D7" w:rsidRDefault="00DD44D7" w:rsidP="00DD44D7">
            <w:pPr>
              <w:pStyle w:val="ListParagraph"/>
              <w:numPr>
                <w:ilvl w:val="0"/>
                <w:numId w:val="7"/>
              </w:numPr>
              <w:contextualSpacing/>
              <w:jc w:val="left"/>
              <w:rPr>
                <w:rFonts w:ascii="Century Gothic" w:hAnsi="Century Gothic"/>
                <w:sz w:val="24"/>
                <w:szCs w:val="24"/>
              </w:rPr>
            </w:pPr>
            <w:r w:rsidRPr="00DD44D7">
              <w:rPr>
                <w:rFonts w:ascii="Century Gothic" w:hAnsi="Century Gothic"/>
                <w:sz w:val="24"/>
                <w:szCs w:val="24"/>
              </w:rPr>
              <w:t xml:space="preserve"> Working with year reps and vice principle to increase year rep engagement</w:t>
            </w:r>
          </w:p>
          <w:p w14:paraId="3EDE2351" w14:textId="4D73AFFA" w:rsidR="00DD44D7" w:rsidRPr="00DD44D7" w:rsidRDefault="00DD44D7" w:rsidP="00DD44D7">
            <w:pPr>
              <w:pStyle w:val="ListParagraph"/>
              <w:numPr>
                <w:ilvl w:val="0"/>
                <w:numId w:val="7"/>
              </w:numPr>
              <w:contextualSpacing/>
              <w:jc w:val="left"/>
              <w:rPr>
                <w:rFonts w:ascii="Century Gothic" w:hAnsi="Century Gothic"/>
                <w:sz w:val="24"/>
                <w:szCs w:val="24"/>
              </w:rPr>
            </w:pPr>
            <w:r w:rsidRPr="00DD44D7">
              <w:rPr>
                <w:rFonts w:ascii="Century Gothic" w:hAnsi="Century Gothic"/>
                <w:sz w:val="24"/>
                <w:szCs w:val="24"/>
              </w:rPr>
              <w:t xml:space="preserve"> Planning mums and dads events for GEP and Undergrad </w:t>
            </w:r>
            <w:proofErr w:type="spellStart"/>
            <w:r w:rsidRPr="00DD44D7">
              <w:rPr>
                <w:rFonts w:ascii="Century Gothic" w:hAnsi="Century Gothic"/>
                <w:sz w:val="24"/>
                <w:szCs w:val="24"/>
              </w:rPr>
              <w:t>freshers</w:t>
            </w:r>
            <w:proofErr w:type="spellEnd"/>
            <w:r w:rsidRPr="00DD44D7">
              <w:rPr>
                <w:rFonts w:ascii="Century Gothic" w:hAnsi="Century Gothic"/>
                <w:sz w:val="24"/>
                <w:szCs w:val="24"/>
              </w:rPr>
              <w:t xml:space="preserve">, as well as normal move in and </w:t>
            </w:r>
            <w:proofErr w:type="spellStart"/>
            <w:proofErr w:type="gramStart"/>
            <w:r w:rsidRPr="00DD44D7">
              <w:rPr>
                <w:rFonts w:ascii="Century Gothic" w:hAnsi="Century Gothic"/>
                <w:sz w:val="24"/>
                <w:szCs w:val="24"/>
              </w:rPr>
              <w:t>freshers</w:t>
            </w:r>
            <w:proofErr w:type="spellEnd"/>
            <w:proofErr w:type="gramEnd"/>
            <w:r w:rsidRPr="00DD44D7">
              <w:rPr>
                <w:rFonts w:ascii="Century Gothic" w:hAnsi="Century Gothic"/>
                <w:sz w:val="24"/>
                <w:szCs w:val="24"/>
              </w:rPr>
              <w:t xml:space="preserve"> duties.</w:t>
            </w:r>
          </w:p>
        </w:tc>
      </w:tr>
      <w:tr w:rsidR="00DD44D7" w:rsidRPr="00DD44D7" w14:paraId="37432FA1" w14:textId="77777777" w:rsidTr="00D329FA">
        <w:trPr>
          <w:trHeight w:val="292"/>
        </w:trPr>
        <w:tc>
          <w:tcPr>
            <w:tcW w:w="9083" w:type="dxa"/>
          </w:tcPr>
          <w:p w14:paraId="1F9521EC" w14:textId="77777777" w:rsidR="00DD44D7" w:rsidRPr="00DD44D7" w:rsidRDefault="00DD44D7" w:rsidP="00D329FA">
            <w:pPr>
              <w:rPr>
                <w:rFonts w:ascii="Century Gothic" w:hAnsi="Century Gothic"/>
                <w:b/>
              </w:rPr>
            </w:pPr>
            <w:r w:rsidRPr="00DD44D7">
              <w:rPr>
                <w:rFonts w:ascii="Century Gothic" w:hAnsi="Century Gothic"/>
                <w:b/>
              </w:rPr>
              <w:lastRenderedPageBreak/>
              <w:t xml:space="preserve">What have we got coming up in the next two weeks? </w:t>
            </w:r>
          </w:p>
        </w:tc>
      </w:tr>
      <w:tr w:rsidR="00DD44D7" w:rsidRPr="00DD44D7" w14:paraId="36C1D95C" w14:textId="77777777" w:rsidTr="00D329FA">
        <w:trPr>
          <w:trHeight w:val="926"/>
        </w:trPr>
        <w:tc>
          <w:tcPr>
            <w:tcW w:w="9083" w:type="dxa"/>
          </w:tcPr>
          <w:p w14:paraId="2787059D" w14:textId="77777777" w:rsidR="00DD44D7" w:rsidRPr="00DD44D7" w:rsidRDefault="00DD44D7" w:rsidP="00DD44D7">
            <w:pPr>
              <w:pStyle w:val="ListParagraph"/>
              <w:numPr>
                <w:ilvl w:val="0"/>
                <w:numId w:val="7"/>
              </w:numPr>
              <w:contextualSpacing/>
              <w:jc w:val="left"/>
              <w:rPr>
                <w:rFonts w:ascii="Century Gothic" w:hAnsi="Century Gothic"/>
                <w:sz w:val="24"/>
                <w:szCs w:val="24"/>
              </w:rPr>
            </w:pPr>
            <w:r w:rsidRPr="00DD44D7">
              <w:rPr>
                <w:rFonts w:ascii="Century Gothic" w:hAnsi="Century Gothic"/>
                <w:sz w:val="24"/>
                <w:szCs w:val="24"/>
              </w:rPr>
              <w:t xml:space="preserve"> Lots more meetings and report writing </w:t>
            </w:r>
          </w:p>
          <w:p w14:paraId="01EF0E83" w14:textId="77777777" w:rsidR="00DD44D7" w:rsidRPr="00DD44D7" w:rsidRDefault="00DD44D7" w:rsidP="00DD44D7">
            <w:pPr>
              <w:pStyle w:val="ListParagraph"/>
              <w:numPr>
                <w:ilvl w:val="0"/>
                <w:numId w:val="7"/>
              </w:numPr>
              <w:contextualSpacing/>
              <w:jc w:val="left"/>
              <w:rPr>
                <w:rFonts w:ascii="Century Gothic" w:hAnsi="Century Gothic"/>
                <w:sz w:val="24"/>
                <w:szCs w:val="24"/>
              </w:rPr>
            </w:pPr>
            <w:r w:rsidRPr="00DD44D7">
              <w:rPr>
                <w:rFonts w:ascii="Century Gothic" w:hAnsi="Century Gothic"/>
                <w:sz w:val="24"/>
                <w:szCs w:val="24"/>
              </w:rPr>
              <w:t xml:space="preserve"> Meeting year reps to support them at course committees </w:t>
            </w:r>
          </w:p>
          <w:p w14:paraId="4B0C6D17" w14:textId="58B29907" w:rsidR="00DD44D7" w:rsidRPr="00872DB1" w:rsidRDefault="00DD44D7" w:rsidP="00DD44D7">
            <w:pPr>
              <w:pStyle w:val="ListParagraph"/>
              <w:numPr>
                <w:ilvl w:val="0"/>
                <w:numId w:val="7"/>
              </w:numPr>
              <w:contextualSpacing/>
              <w:jc w:val="left"/>
              <w:rPr>
                <w:rFonts w:ascii="Century Gothic" w:hAnsi="Century Gothic"/>
                <w:sz w:val="24"/>
                <w:szCs w:val="24"/>
              </w:rPr>
            </w:pPr>
            <w:r w:rsidRPr="00DD44D7">
              <w:rPr>
                <w:rFonts w:ascii="Century Gothic" w:hAnsi="Century Gothic"/>
                <w:sz w:val="24"/>
                <w:szCs w:val="24"/>
              </w:rPr>
              <w:t xml:space="preserve"> Publicity for autumn elections</w:t>
            </w:r>
          </w:p>
        </w:tc>
      </w:tr>
      <w:tr w:rsidR="00DD44D7" w:rsidRPr="00DD44D7" w14:paraId="22BCCAEB" w14:textId="77777777" w:rsidTr="00D329FA">
        <w:trPr>
          <w:trHeight w:val="292"/>
        </w:trPr>
        <w:tc>
          <w:tcPr>
            <w:tcW w:w="9083" w:type="dxa"/>
          </w:tcPr>
          <w:p w14:paraId="689288B4" w14:textId="76FA10D8" w:rsidR="00DD44D7" w:rsidRPr="00DD44D7" w:rsidRDefault="00DD44D7" w:rsidP="00D329FA">
            <w:pPr>
              <w:rPr>
                <w:rFonts w:ascii="Century Gothic" w:hAnsi="Century Gothic"/>
                <w:b/>
              </w:rPr>
            </w:pPr>
            <w:r w:rsidRPr="00DD44D7">
              <w:rPr>
                <w:rFonts w:ascii="Century Gothic" w:hAnsi="Century Gothic"/>
                <w:b/>
              </w:rPr>
              <w:t>Report from SENATE</w:t>
            </w:r>
            <w:r w:rsidRPr="00DD44D7">
              <w:rPr>
                <w:rFonts w:ascii="Century Gothic" w:hAnsi="Century Gothic"/>
                <w:b/>
              </w:rPr>
              <w:t xml:space="preserve"> (</w:t>
            </w:r>
            <w:r w:rsidRPr="00DD44D7">
              <w:rPr>
                <w:rFonts w:ascii="Century Gothic" w:hAnsi="Century Gothic"/>
                <w:b/>
              </w:rPr>
              <w:t>9/10/18</w:t>
            </w:r>
            <w:r w:rsidRPr="00DD44D7">
              <w:rPr>
                <w:rFonts w:ascii="Century Gothic" w:hAnsi="Century Gothic"/>
                <w:b/>
              </w:rPr>
              <w:t>)</w:t>
            </w:r>
          </w:p>
          <w:p w14:paraId="589341F9" w14:textId="77777777" w:rsidR="00DD44D7" w:rsidRPr="00DD44D7" w:rsidRDefault="00DD44D7" w:rsidP="00D329FA">
            <w:pPr>
              <w:rPr>
                <w:rFonts w:ascii="Century Gothic" w:hAnsi="Century Gothic"/>
              </w:rPr>
            </w:pPr>
            <w:r w:rsidRPr="00DD44D7">
              <w:rPr>
                <w:rFonts w:ascii="Century Gothic" w:hAnsi="Century Gothic"/>
              </w:rPr>
              <w:t xml:space="preserve">This was the first senate meeting of the year, with a good turn out across years and courses. There were only three reps who were absent without apologies. </w:t>
            </w:r>
          </w:p>
          <w:p w14:paraId="2456CC78" w14:textId="77777777" w:rsidR="00DD44D7" w:rsidRPr="00DD44D7" w:rsidRDefault="00DD44D7" w:rsidP="00D329FA">
            <w:pPr>
              <w:rPr>
                <w:rFonts w:ascii="Century Gothic" w:hAnsi="Century Gothic"/>
              </w:rPr>
            </w:pPr>
            <w:r w:rsidRPr="00DD44D7">
              <w:rPr>
                <w:rFonts w:ascii="Century Gothic" w:hAnsi="Century Gothic"/>
              </w:rPr>
              <w:t xml:space="preserve">The minutes of the last senate meeting were not passed as they didn’t exist. </w:t>
            </w:r>
          </w:p>
          <w:p w14:paraId="30EED75C" w14:textId="356D0506" w:rsidR="00DD44D7" w:rsidRPr="00DD44D7" w:rsidRDefault="00DD44D7" w:rsidP="00DD44D7">
            <w:pPr>
              <w:pStyle w:val="ListParagraph"/>
              <w:numPr>
                <w:ilvl w:val="0"/>
                <w:numId w:val="9"/>
              </w:numPr>
              <w:contextualSpacing/>
              <w:jc w:val="left"/>
              <w:rPr>
                <w:rFonts w:ascii="Century Gothic" w:hAnsi="Century Gothic"/>
                <w:sz w:val="24"/>
                <w:szCs w:val="24"/>
              </w:rPr>
            </w:pPr>
            <w:r w:rsidRPr="00DD44D7">
              <w:rPr>
                <w:rFonts w:ascii="Century Gothic" w:hAnsi="Century Gothic"/>
                <w:sz w:val="24"/>
                <w:szCs w:val="24"/>
              </w:rPr>
              <w:t>Biomed Y2 and MBBS6 P year will both be rerun</w:t>
            </w:r>
            <w:r>
              <w:rPr>
                <w:rFonts w:ascii="Century Gothic" w:hAnsi="Century Gothic"/>
                <w:sz w:val="24"/>
                <w:szCs w:val="24"/>
              </w:rPr>
              <w:t>ning in autumn elections with a</w:t>
            </w:r>
            <w:r w:rsidRPr="00DD44D7">
              <w:rPr>
                <w:rFonts w:ascii="Century Gothic" w:hAnsi="Century Gothic"/>
                <w:sz w:val="24"/>
                <w:szCs w:val="24"/>
              </w:rPr>
              <w:t>n additional partner.</w:t>
            </w:r>
          </w:p>
          <w:p w14:paraId="55C8AE00" w14:textId="32667BBD" w:rsidR="00DD44D7" w:rsidRPr="00DD44D7" w:rsidRDefault="00DD44D7" w:rsidP="00DD44D7">
            <w:pPr>
              <w:pStyle w:val="ListParagraph"/>
              <w:numPr>
                <w:ilvl w:val="0"/>
                <w:numId w:val="9"/>
              </w:numPr>
              <w:contextualSpacing/>
              <w:jc w:val="left"/>
              <w:rPr>
                <w:rFonts w:ascii="Century Gothic" w:hAnsi="Century Gothic"/>
                <w:sz w:val="24"/>
                <w:szCs w:val="24"/>
              </w:rPr>
            </w:pPr>
            <w:r w:rsidRPr="00DD44D7">
              <w:rPr>
                <w:rFonts w:ascii="Century Gothic" w:hAnsi="Century Gothic"/>
                <w:sz w:val="24"/>
                <w:szCs w:val="24"/>
              </w:rPr>
              <w:t xml:space="preserve">Issues with HCS Y3 (Y2 exams) were raised, this triggered discussion about BMS Y2, MBBS Y@ and MBBS T year exam issues last year. Jane </w:t>
            </w:r>
            <w:proofErr w:type="spellStart"/>
            <w:r w:rsidRPr="00DD44D7">
              <w:rPr>
                <w:rFonts w:ascii="Century Gothic" w:hAnsi="Century Gothic"/>
                <w:sz w:val="24"/>
                <w:szCs w:val="24"/>
              </w:rPr>
              <w:t>Saffe</w:t>
            </w:r>
            <w:r>
              <w:rPr>
                <w:rFonts w:ascii="Century Gothic" w:hAnsi="Century Gothic"/>
                <w:sz w:val="24"/>
                <w:szCs w:val="24"/>
              </w:rPr>
              <w:t>l</w:t>
            </w:r>
            <w:r w:rsidRPr="00DD44D7">
              <w:rPr>
                <w:rFonts w:ascii="Century Gothic" w:hAnsi="Century Gothic"/>
                <w:sz w:val="24"/>
                <w:szCs w:val="24"/>
              </w:rPr>
              <w:t>l</w:t>
            </w:r>
            <w:proofErr w:type="spellEnd"/>
            <w:r w:rsidRPr="00DD44D7">
              <w:rPr>
                <w:rFonts w:ascii="Century Gothic" w:hAnsi="Century Gothic"/>
                <w:sz w:val="24"/>
                <w:szCs w:val="24"/>
              </w:rPr>
              <w:t xml:space="preserve"> </w:t>
            </w:r>
            <w:r>
              <w:rPr>
                <w:rFonts w:ascii="Century Gothic" w:hAnsi="Century Gothic"/>
                <w:sz w:val="24"/>
                <w:szCs w:val="24"/>
              </w:rPr>
              <w:t xml:space="preserve">(Deputy Principle) </w:t>
            </w:r>
            <w:r w:rsidRPr="00DD44D7">
              <w:rPr>
                <w:rFonts w:ascii="Century Gothic" w:hAnsi="Century Gothic"/>
                <w:sz w:val="24"/>
                <w:szCs w:val="24"/>
              </w:rPr>
              <w:t>agreed to pass problems on, we will chase her on this.</w:t>
            </w:r>
          </w:p>
          <w:p w14:paraId="0EC81E14" w14:textId="511EE305" w:rsidR="00DD44D7" w:rsidRPr="00DD44D7" w:rsidRDefault="00DD44D7" w:rsidP="00DD44D7">
            <w:pPr>
              <w:pStyle w:val="ListParagraph"/>
              <w:numPr>
                <w:ilvl w:val="0"/>
                <w:numId w:val="9"/>
              </w:numPr>
              <w:contextualSpacing/>
              <w:jc w:val="left"/>
              <w:rPr>
                <w:rFonts w:ascii="Century Gothic" w:hAnsi="Century Gothic"/>
                <w:sz w:val="24"/>
                <w:szCs w:val="24"/>
              </w:rPr>
            </w:pPr>
            <w:r w:rsidRPr="00DD44D7">
              <w:rPr>
                <w:rFonts w:ascii="Century Gothic" w:hAnsi="Century Gothic"/>
                <w:sz w:val="24"/>
                <w:szCs w:val="24"/>
              </w:rPr>
              <w:t>P</w:t>
            </w:r>
            <w:r>
              <w:rPr>
                <w:rFonts w:ascii="Century Gothic" w:hAnsi="Century Gothic"/>
                <w:sz w:val="24"/>
                <w:szCs w:val="24"/>
              </w:rPr>
              <w:t xml:space="preserve">hysio </w:t>
            </w:r>
            <w:r w:rsidRPr="00DD44D7">
              <w:rPr>
                <w:rFonts w:ascii="Century Gothic" w:hAnsi="Century Gothic"/>
                <w:sz w:val="24"/>
                <w:szCs w:val="24"/>
              </w:rPr>
              <w:t>Y2 hoping to start recording practical sessions, issue will be taken to TEL group which Annabel will be at.</w:t>
            </w:r>
          </w:p>
          <w:p w14:paraId="2E36A435" w14:textId="32CBE6C8" w:rsidR="00DD44D7" w:rsidRPr="00DD44D7" w:rsidRDefault="00DD44D7" w:rsidP="00DD44D7">
            <w:pPr>
              <w:pStyle w:val="ListParagraph"/>
              <w:numPr>
                <w:ilvl w:val="0"/>
                <w:numId w:val="9"/>
              </w:numPr>
              <w:contextualSpacing/>
              <w:jc w:val="left"/>
              <w:rPr>
                <w:rFonts w:ascii="Century Gothic" w:hAnsi="Century Gothic"/>
                <w:sz w:val="24"/>
                <w:szCs w:val="24"/>
              </w:rPr>
            </w:pPr>
            <w:r w:rsidRPr="00DD44D7">
              <w:rPr>
                <w:rFonts w:ascii="Century Gothic" w:hAnsi="Century Gothic"/>
                <w:sz w:val="24"/>
                <w:szCs w:val="24"/>
              </w:rPr>
              <w:t>Para</w:t>
            </w:r>
            <w:r>
              <w:rPr>
                <w:rFonts w:ascii="Century Gothic" w:hAnsi="Century Gothic"/>
                <w:sz w:val="24"/>
                <w:szCs w:val="24"/>
              </w:rPr>
              <w:t>medic Y2 and Y3 reported low turn-</w:t>
            </w:r>
            <w:r w:rsidRPr="00DD44D7">
              <w:rPr>
                <w:rFonts w:ascii="Century Gothic" w:hAnsi="Century Gothic"/>
                <w:sz w:val="24"/>
                <w:szCs w:val="24"/>
              </w:rPr>
              <w:t>out from Y1 paramed</w:t>
            </w:r>
            <w:r>
              <w:rPr>
                <w:rFonts w:ascii="Century Gothic" w:hAnsi="Century Gothic"/>
                <w:sz w:val="24"/>
                <w:szCs w:val="24"/>
              </w:rPr>
              <w:t>ic</w:t>
            </w:r>
            <w:r w:rsidRPr="00DD44D7">
              <w:rPr>
                <w:rFonts w:ascii="Century Gothic" w:hAnsi="Century Gothic"/>
                <w:sz w:val="24"/>
                <w:szCs w:val="24"/>
              </w:rPr>
              <w:t>s at event, they are looking into reasons behind this.</w:t>
            </w:r>
          </w:p>
          <w:p w14:paraId="01464EEA" w14:textId="77777777" w:rsidR="00DD44D7" w:rsidRPr="00DD44D7" w:rsidRDefault="00DD44D7" w:rsidP="00DD44D7">
            <w:pPr>
              <w:pStyle w:val="ListParagraph"/>
              <w:numPr>
                <w:ilvl w:val="0"/>
                <w:numId w:val="9"/>
              </w:numPr>
              <w:contextualSpacing/>
              <w:jc w:val="left"/>
              <w:rPr>
                <w:rFonts w:ascii="Century Gothic" w:hAnsi="Century Gothic"/>
                <w:sz w:val="24"/>
                <w:szCs w:val="24"/>
              </w:rPr>
            </w:pPr>
            <w:r w:rsidRPr="00DD44D7">
              <w:rPr>
                <w:rFonts w:ascii="Century Gothic" w:hAnsi="Century Gothic"/>
                <w:sz w:val="24"/>
                <w:szCs w:val="24"/>
              </w:rPr>
              <w:t xml:space="preserve">Half way ball planning is underway </w:t>
            </w:r>
          </w:p>
          <w:p w14:paraId="014E0954" w14:textId="77777777" w:rsidR="00DD44D7" w:rsidRPr="00DD44D7" w:rsidRDefault="00DD44D7" w:rsidP="00D329FA">
            <w:pPr>
              <w:rPr>
                <w:rFonts w:ascii="Century Gothic" w:hAnsi="Century Gothic"/>
              </w:rPr>
            </w:pPr>
            <w:r w:rsidRPr="00DD44D7">
              <w:rPr>
                <w:rFonts w:ascii="Century Gothic" w:hAnsi="Century Gothic"/>
              </w:rPr>
              <w:t>We also undertook a review of freshers fortnight:</w:t>
            </w:r>
          </w:p>
          <w:p w14:paraId="29C89656" w14:textId="77777777" w:rsidR="00DD44D7" w:rsidRPr="00DD44D7" w:rsidRDefault="00DD44D7" w:rsidP="00DD44D7">
            <w:pPr>
              <w:pStyle w:val="ListParagraph"/>
              <w:numPr>
                <w:ilvl w:val="0"/>
                <w:numId w:val="10"/>
              </w:numPr>
              <w:contextualSpacing/>
              <w:jc w:val="left"/>
              <w:rPr>
                <w:rFonts w:ascii="Century Gothic" w:hAnsi="Century Gothic"/>
                <w:sz w:val="24"/>
                <w:szCs w:val="24"/>
              </w:rPr>
            </w:pPr>
            <w:r w:rsidRPr="00DD44D7">
              <w:rPr>
                <w:rFonts w:ascii="Century Gothic" w:hAnsi="Century Gothic"/>
                <w:sz w:val="24"/>
                <w:szCs w:val="24"/>
              </w:rPr>
              <w:t>WW8 was great, but Putney was a trek to get back from</w:t>
            </w:r>
          </w:p>
          <w:p w14:paraId="0F3C36C6" w14:textId="77777777" w:rsidR="00DD44D7" w:rsidRPr="00DD44D7" w:rsidRDefault="00DD44D7" w:rsidP="00DD44D7">
            <w:pPr>
              <w:pStyle w:val="ListParagraph"/>
              <w:numPr>
                <w:ilvl w:val="0"/>
                <w:numId w:val="10"/>
              </w:numPr>
              <w:contextualSpacing/>
              <w:jc w:val="left"/>
              <w:rPr>
                <w:rFonts w:ascii="Century Gothic" w:hAnsi="Century Gothic"/>
                <w:sz w:val="24"/>
                <w:szCs w:val="24"/>
              </w:rPr>
            </w:pPr>
            <w:r w:rsidRPr="00DD44D7">
              <w:rPr>
                <w:rFonts w:ascii="Century Gothic" w:hAnsi="Century Gothic"/>
                <w:sz w:val="24"/>
                <w:szCs w:val="24"/>
              </w:rPr>
              <w:t>Finale was very poor</w:t>
            </w:r>
          </w:p>
          <w:p w14:paraId="79253059" w14:textId="3615D7BC" w:rsidR="00DD44D7" w:rsidRPr="00872DB1" w:rsidRDefault="00DD44D7" w:rsidP="00D329FA">
            <w:pPr>
              <w:pStyle w:val="ListParagraph"/>
              <w:numPr>
                <w:ilvl w:val="0"/>
                <w:numId w:val="10"/>
              </w:numPr>
              <w:contextualSpacing/>
              <w:jc w:val="left"/>
              <w:rPr>
                <w:rFonts w:ascii="Century Gothic" w:hAnsi="Century Gothic"/>
                <w:sz w:val="24"/>
                <w:szCs w:val="24"/>
              </w:rPr>
            </w:pPr>
            <w:r w:rsidRPr="00DD44D7">
              <w:rPr>
                <w:rFonts w:ascii="Century Gothic" w:hAnsi="Century Gothic"/>
                <w:sz w:val="24"/>
                <w:szCs w:val="24"/>
              </w:rPr>
              <w:t>Paramed</w:t>
            </w:r>
            <w:r>
              <w:rPr>
                <w:rFonts w:ascii="Century Gothic" w:hAnsi="Century Gothic"/>
                <w:sz w:val="24"/>
                <w:szCs w:val="24"/>
              </w:rPr>
              <w:t>ic</w:t>
            </w:r>
            <w:r w:rsidRPr="00DD44D7">
              <w:rPr>
                <w:rFonts w:ascii="Century Gothic" w:hAnsi="Century Gothic"/>
                <w:sz w:val="24"/>
                <w:szCs w:val="24"/>
              </w:rPr>
              <w:t xml:space="preserve"> fresher</w:t>
            </w:r>
            <w:r>
              <w:rPr>
                <w:rFonts w:ascii="Century Gothic" w:hAnsi="Century Gothic"/>
                <w:sz w:val="24"/>
                <w:szCs w:val="24"/>
              </w:rPr>
              <w:t>’</w:t>
            </w:r>
            <w:r w:rsidRPr="00DD44D7">
              <w:rPr>
                <w:rFonts w:ascii="Century Gothic" w:hAnsi="Century Gothic"/>
                <w:sz w:val="24"/>
                <w:szCs w:val="24"/>
              </w:rPr>
              <w:t>s attendance was poor, but attributed to lack of Y2/Y3s around to hype up the SU.</w:t>
            </w:r>
          </w:p>
        </w:tc>
      </w:tr>
      <w:tr w:rsidR="00DD44D7" w:rsidRPr="00DD44D7" w14:paraId="75763000" w14:textId="77777777" w:rsidTr="00D329FA">
        <w:trPr>
          <w:trHeight w:val="340"/>
        </w:trPr>
        <w:tc>
          <w:tcPr>
            <w:tcW w:w="9083" w:type="dxa"/>
          </w:tcPr>
          <w:p w14:paraId="3FC16FEA" w14:textId="77777777" w:rsidR="00DD44D7" w:rsidRPr="00DD44D7" w:rsidRDefault="00DD44D7" w:rsidP="00D329FA">
            <w:pPr>
              <w:rPr>
                <w:rFonts w:ascii="Century Gothic" w:hAnsi="Century Gothic"/>
                <w:b/>
              </w:rPr>
            </w:pPr>
            <w:r w:rsidRPr="00DD44D7">
              <w:rPr>
                <w:rFonts w:ascii="Century Gothic" w:hAnsi="Century Gothic"/>
                <w:b/>
              </w:rPr>
              <w:t>Report from EXEC (18/09/18)</w:t>
            </w:r>
          </w:p>
          <w:p w14:paraId="7AEF35FA" w14:textId="77777777" w:rsidR="00DD44D7" w:rsidRPr="00DD44D7" w:rsidRDefault="00DD44D7" w:rsidP="00D329FA">
            <w:pPr>
              <w:rPr>
                <w:rFonts w:ascii="Century Gothic" w:hAnsi="Century Gothic"/>
              </w:rPr>
            </w:pPr>
            <w:r w:rsidRPr="00DD44D7">
              <w:rPr>
                <w:rFonts w:ascii="Century Gothic" w:hAnsi="Century Gothic"/>
              </w:rPr>
              <w:t>This was the last exec meeting before freshers so a lot of discussion was about planning for events, move in and duties.</w:t>
            </w:r>
          </w:p>
          <w:p w14:paraId="45F6AD15" w14:textId="77777777" w:rsidR="00DD44D7" w:rsidRPr="00DD44D7" w:rsidRDefault="00DD44D7" w:rsidP="00DD44D7">
            <w:pPr>
              <w:pStyle w:val="ListParagraph"/>
              <w:numPr>
                <w:ilvl w:val="0"/>
                <w:numId w:val="8"/>
              </w:numPr>
              <w:contextualSpacing/>
              <w:jc w:val="left"/>
              <w:rPr>
                <w:rFonts w:ascii="Century Gothic" w:hAnsi="Century Gothic"/>
                <w:sz w:val="24"/>
                <w:szCs w:val="24"/>
              </w:rPr>
            </w:pPr>
            <w:r w:rsidRPr="00DD44D7">
              <w:rPr>
                <w:rFonts w:ascii="Century Gothic" w:hAnsi="Century Gothic"/>
                <w:sz w:val="24"/>
                <w:szCs w:val="24"/>
              </w:rPr>
              <w:t>Bel and the counselling team are investigating a confidential way of recording the demographics of students who seek support.</w:t>
            </w:r>
          </w:p>
          <w:p w14:paraId="70BBF36A" w14:textId="57482FF8" w:rsidR="00DD44D7" w:rsidRPr="00872DB1" w:rsidRDefault="00DD44D7" w:rsidP="00D329FA">
            <w:pPr>
              <w:pStyle w:val="ListParagraph"/>
              <w:numPr>
                <w:ilvl w:val="0"/>
                <w:numId w:val="8"/>
              </w:numPr>
              <w:contextualSpacing/>
              <w:jc w:val="left"/>
              <w:rPr>
                <w:rFonts w:ascii="Century Gothic" w:hAnsi="Century Gothic"/>
                <w:sz w:val="24"/>
                <w:szCs w:val="24"/>
              </w:rPr>
            </w:pPr>
            <w:r w:rsidRPr="00DD44D7">
              <w:rPr>
                <w:rFonts w:ascii="Century Gothic" w:hAnsi="Century Gothic"/>
                <w:sz w:val="24"/>
                <w:szCs w:val="24"/>
              </w:rPr>
              <w:t>Global Brigades were passed as a society of SGSU</w:t>
            </w:r>
            <w:bookmarkStart w:id="0" w:name="_GoBack"/>
            <w:bookmarkEnd w:id="0"/>
          </w:p>
        </w:tc>
      </w:tr>
      <w:tr w:rsidR="00DD44D7" w:rsidRPr="00DD44D7" w14:paraId="592083F0" w14:textId="77777777" w:rsidTr="00D329FA">
        <w:trPr>
          <w:trHeight w:val="989"/>
        </w:trPr>
        <w:tc>
          <w:tcPr>
            <w:tcW w:w="9083" w:type="dxa"/>
          </w:tcPr>
          <w:p w14:paraId="521C7200" w14:textId="77777777" w:rsidR="00DD44D7" w:rsidRPr="00DD44D7" w:rsidRDefault="00DD44D7" w:rsidP="00D329FA">
            <w:pPr>
              <w:rPr>
                <w:rFonts w:ascii="Century Gothic" w:hAnsi="Century Gothic"/>
                <w:b/>
              </w:rPr>
            </w:pPr>
            <w:r w:rsidRPr="00DD44D7">
              <w:rPr>
                <w:rFonts w:ascii="Century Gothic" w:hAnsi="Century Gothic"/>
                <w:b/>
              </w:rPr>
              <w:t>Report from EXEC (16/10/18)</w:t>
            </w:r>
          </w:p>
          <w:p w14:paraId="284E4989" w14:textId="31858962" w:rsidR="00DD44D7" w:rsidRPr="00DD44D7" w:rsidRDefault="00DD44D7" w:rsidP="00D329FA">
            <w:pPr>
              <w:rPr>
                <w:rFonts w:ascii="Century Gothic" w:hAnsi="Century Gothic"/>
              </w:rPr>
            </w:pPr>
            <w:r w:rsidRPr="00DD44D7">
              <w:rPr>
                <w:rFonts w:ascii="Century Gothic" w:hAnsi="Century Gothic"/>
              </w:rPr>
              <w:t>This was the first exec meeting since freshers</w:t>
            </w:r>
            <w:r>
              <w:rPr>
                <w:rFonts w:ascii="Century Gothic" w:hAnsi="Century Gothic"/>
              </w:rPr>
              <w:t>’</w:t>
            </w:r>
            <w:r w:rsidRPr="00DD44D7">
              <w:rPr>
                <w:rFonts w:ascii="Century Gothic" w:hAnsi="Century Gothic"/>
              </w:rPr>
              <w:t>, so a lot of discussion as reviewing the fortnight. Other key points mentioned:</w:t>
            </w:r>
          </w:p>
          <w:p w14:paraId="5E67D6F2" w14:textId="2DB9BD5A" w:rsidR="00DD44D7" w:rsidRPr="00DD44D7" w:rsidRDefault="00DD44D7" w:rsidP="00DD44D7">
            <w:pPr>
              <w:pStyle w:val="ListParagraph"/>
              <w:numPr>
                <w:ilvl w:val="0"/>
                <w:numId w:val="11"/>
              </w:numPr>
              <w:contextualSpacing/>
              <w:jc w:val="left"/>
              <w:rPr>
                <w:rFonts w:ascii="Century Gothic" w:hAnsi="Century Gothic"/>
                <w:sz w:val="24"/>
                <w:szCs w:val="24"/>
              </w:rPr>
            </w:pPr>
            <w:r w:rsidRPr="00DD44D7">
              <w:rPr>
                <w:rFonts w:ascii="Century Gothic" w:hAnsi="Century Gothic"/>
                <w:sz w:val="24"/>
                <w:szCs w:val="24"/>
              </w:rPr>
              <w:t>George</w:t>
            </w:r>
            <w:r>
              <w:rPr>
                <w:rFonts w:ascii="Century Gothic" w:hAnsi="Century Gothic"/>
                <w:sz w:val="24"/>
                <w:szCs w:val="24"/>
              </w:rPr>
              <w:t>’</w:t>
            </w:r>
            <w:r w:rsidRPr="00DD44D7">
              <w:rPr>
                <w:rFonts w:ascii="Century Gothic" w:hAnsi="Century Gothic"/>
                <w:sz w:val="24"/>
                <w:szCs w:val="24"/>
              </w:rPr>
              <w:t>s ball (SU room booking and mini bus system) will be back up soon, the company are reinstating our page.</w:t>
            </w:r>
          </w:p>
          <w:p w14:paraId="50ADFB5F" w14:textId="19D83AD9" w:rsidR="00DD44D7" w:rsidRPr="00DD44D7" w:rsidRDefault="00DD44D7" w:rsidP="00DD44D7">
            <w:pPr>
              <w:pStyle w:val="ListParagraph"/>
              <w:numPr>
                <w:ilvl w:val="0"/>
                <w:numId w:val="11"/>
              </w:numPr>
              <w:contextualSpacing/>
              <w:jc w:val="left"/>
              <w:rPr>
                <w:rFonts w:ascii="Century Gothic" w:hAnsi="Century Gothic"/>
                <w:sz w:val="24"/>
                <w:szCs w:val="24"/>
              </w:rPr>
            </w:pPr>
            <w:r w:rsidRPr="00DD44D7">
              <w:rPr>
                <w:rFonts w:ascii="Century Gothic" w:hAnsi="Century Gothic"/>
                <w:sz w:val="24"/>
                <w:szCs w:val="24"/>
              </w:rPr>
              <w:t xml:space="preserve">Charities officer have decided that this </w:t>
            </w:r>
            <w:r w:rsidRPr="00DD44D7">
              <w:rPr>
                <w:rFonts w:ascii="Century Gothic" w:hAnsi="Century Gothic"/>
                <w:sz w:val="24"/>
                <w:szCs w:val="24"/>
              </w:rPr>
              <w:t>year’s</w:t>
            </w:r>
            <w:r w:rsidRPr="00DD44D7">
              <w:rPr>
                <w:rFonts w:ascii="Century Gothic" w:hAnsi="Century Gothic"/>
                <w:sz w:val="24"/>
                <w:szCs w:val="24"/>
              </w:rPr>
              <w:t xml:space="preserve"> RAG charities will be St Georges hospital, British heart foundation and a third to be decided by a student vote.</w:t>
            </w:r>
          </w:p>
          <w:p w14:paraId="3D915636" w14:textId="77777777" w:rsidR="00DD44D7" w:rsidRPr="00DD44D7" w:rsidRDefault="00DD44D7" w:rsidP="00DD44D7">
            <w:pPr>
              <w:pStyle w:val="ListParagraph"/>
              <w:numPr>
                <w:ilvl w:val="0"/>
                <w:numId w:val="11"/>
              </w:numPr>
              <w:contextualSpacing/>
              <w:jc w:val="left"/>
              <w:rPr>
                <w:rFonts w:ascii="Century Gothic" w:hAnsi="Century Gothic"/>
                <w:sz w:val="24"/>
                <w:szCs w:val="24"/>
              </w:rPr>
            </w:pPr>
            <w:r w:rsidRPr="00DD44D7">
              <w:rPr>
                <w:rFonts w:ascii="Century Gothic" w:hAnsi="Century Gothic"/>
                <w:sz w:val="24"/>
                <w:szCs w:val="24"/>
              </w:rPr>
              <w:t xml:space="preserve">Autumn elections are underway, nominations week is this week so please get nominations forms in. Exec positions up for election are the communications officers (2/3/4 people, contact Nick Davis for more information on the role) and the technical officers (2/3/4 people, contact Omar Hijazi for more information of the role.) There are also some year groups with vacant year rep positions (1/2/3/4 people, please speak to Hannah or </w:t>
            </w:r>
            <w:proofErr w:type="spellStart"/>
            <w:r w:rsidRPr="00DD44D7">
              <w:rPr>
                <w:rFonts w:ascii="Century Gothic" w:hAnsi="Century Gothic"/>
                <w:sz w:val="24"/>
                <w:szCs w:val="24"/>
              </w:rPr>
              <w:t>Sadik</w:t>
            </w:r>
            <w:proofErr w:type="spellEnd"/>
            <w:r w:rsidRPr="00DD44D7">
              <w:rPr>
                <w:rFonts w:ascii="Century Gothic" w:hAnsi="Century Gothic"/>
                <w:sz w:val="24"/>
                <w:szCs w:val="24"/>
              </w:rPr>
              <w:t xml:space="preserve"> for more information on the role). </w:t>
            </w:r>
            <w:r w:rsidRPr="00DD44D7">
              <w:rPr>
                <w:rFonts w:ascii="Century Gothic" w:hAnsi="Century Gothic"/>
                <w:sz w:val="24"/>
                <w:szCs w:val="24"/>
              </w:rPr>
              <w:lastRenderedPageBreak/>
              <w:t>Campaigns week is next week and voting opens on the 5</w:t>
            </w:r>
            <w:r w:rsidRPr="00DD44D7">
              <w:rPr>
                <w:rFonts w:ascii="Century Gothic" w:hAnsi="Century Gothic"/>
                <w:sz w:val="24"/>
                <w:szCs w:val="24"/>
                <w:vertAlign w:val="superscript"/>
              </w:rPr>
              <w:t>th</w:t>
            </w:r>
            <w:r w:rsidRPr="00DD44D7">
              <w:rPr>
                <w:rFonts w:ascii="Century Gothic" w:hAnsi="Century Gothic"/>
                <w:sz w:val="24"/>
                <w:szCs w:val="24"/>
              </w:rPr>
              <w:t xml:space="preserve"> of November.</w:t>
            </w:r>
          </w:p>
          <w:p w14:paraId="0BA52246" w14:textId="40E992D0" w:rsidR="00DD44D7" w:rsidRPr="00DD44D7" w:rsidRDefault="00DD44D7" w:rsidP="00D329FA">
            <w:pPr>
              <w:rPr>
                <w:rFonts w:ascii="Century Gothic" w:hAnsi="Century Gothic"/>
              </w:rPr>
            </w:pPr>
            <w:r w:rsidRPr="00DD44D7">
              <w:rPr>
                <w:rFonts w:ascii="Century Gothic" w:hAnsi="Century Gothic"/>
              </w:rPr>
              <w:t>Additionally we launched the new SGSU 5 year strategy on Thursday 11</w:t>
            </w:r>
            <w:r w:rsidRPr="00DD44D7">
              <w:rPr>
                <w:rFonts w:ascii="Century Gothic" w:hAnsi="Century Gothic"/>
                <w:vertAlign w:val="superscript"/>
              </w:rPr>
              <w:t>th</w:t>
            </w:r>
            <w:r w:rsidRPr="00DD44D7">
              <w:rPr>
                <w:rFonts w:ascii="Century Gothic" w:hAnsi="Century Gothic"/>
              </w:rPr>
              <w:t xml:space="preserve"> of October. A copy of the strategy can be picked up from the SU office. But to </w:t>
            </w:r>
            <w:r w:rsidRPr="00DD44D7">
              <w:rPr>
                <w:rFonts w:ascii="Century Gothic" w:hAnsi="Century Gothic"/>
              </w:rPr>
              <w:t>summarize</w:t>
            </w:r>
            <w:r w:rsidRPr="00DD44D7">
              <w:rPr>
                <w:rFonts w:ascii="Century Gothic" w:hAnsi="Century Gothic"/>
              </w:rPr>
              <w:t xml:space="preserve"> it sets out key aims and targets for the union over the next 5 years divided into a few key areas. </w:t>
            </w:r>
          </w:p>
        </w:tc>
      </w:tr>
    </w:tbl>
    <w:p w14:paraId="4F7263FB" w14:textId="77777777" w:rsidR="00DD44D7" w:rsidRPr="00DD44D7" w:rsidRDefault="00DD44D7" w:rsidP="00DD44D7">
      <w:pPr>
        <w:rPr>
          <w:rFonts w:ascii="Century Gothic" w:hAnsi="Century Gothic"/>
        </w:rPr>
      </w:pPr>
    </w:p>
    <w:p w14:paraId="72726D32" w14:textId="77777777" w:rsidR="00DD44D7" w:rsidRPr="00DD44D7" w:rsidRDefault="00DD44D7" w:rsidP="00DD44D7">
      <w:pPr>
        <w:rPr>
          <w:rFonts w:ascii="Century Gothic" w:hAnsi="Century Gothic"/>
        </w:rPr>
      </w:pPr>
    </w:p>
    <w:p w14:paraId="4CD55B91" w14:textId="07315723" w:rsidR="004C6A04" w:rsidRPr="00DD44D7" w:rsidRDefault="004C6A04" w:rsidP="00DD44D7">
      <w:pPr>
        <w:autoSpaceDE w:val="0"/>
        <w:autoSpaceDN w:val="0"/>
        <w:adjustRightInd w:val="0"/>
        <w:rPr>
          <w:rFonts w:ascii="Century Gothic" w:hAnsi="Century Gothic" w:cs="Verdana"/>
        </w:rPr>
      </w:pPr>
    </w:p>
    <w:sectPr w:rsidR="004C6A04" w:rsidRPr="00DD44D7" w:rsidSect="00BB0CDF">
      <w:headerReference w:type="default"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1DB8B" w14:textId="77777777" w:rsidR="003A3487" w:rsidRDefault="003A3487" w:rsidP="00202830">
      <w:r>
        <w:separator/>
      </w:r>
    </w:p>
  </w:endnote>
  <w:endnote w:type="continuationSeparator" w:id="0">
    <w:p w14:paraId="57D1595F" w14:textId="77777777" w:rsidR="003A3487" w:rsidRDefault="003A3487" w:rsidP="002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Gill Sans">
    <w:charset w:val="00"/>
    <w:family w:val="swiss"/>
    <w:pitch w:val="variable"/>
    <w:sig w:usb0="00000000"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14EA" w14:textId="13B6FD75" w:rsidR="001103A3" w:rsidRDefault="00133A4D" w:rsidP="001103A3">
    <w:pPr>
      <w:pStyle w:val="Footer"/>
      <w:jc w:val="center"/>
    </w:pPr>
    <w:r>
      <w:t xml:space="preserve">MINUTES OF THE SGSU </w:t>
    </w:r>
    <w:r w:rsidR="00756E26">
      <w:t>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60BB3" w14:textId="77777777" w:rsidR="003A3487" w:rsidRDefault="003A3487" w:rsidP="00202830">
      <w:r>
        <w:separator/>
      </w:r>
    </w:p>
  </w:footnote>
  <w:footnote w:type="continuationSeparator" w:id="0">
    <w:p w14:paraId="29DBCABD" w14:textId="77777777" w:rsidR="003A3487" w:rsidRDefault="003A3487" w:rsidP="00202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E181" w14:textId="77777777" w:rsidR="001103A3" w:rsidRDefault="00133A4D" w:rsidP="001103A3">
    <w:pPr>
      <w:pStyle w:val="Header"/>
      <w:jc w:val="center"/>
    </w:pPr>
    <w:r w:rsidRPr="001103A3">
      <w:rPr>
        <w:noProof/>
      </w:rPr>
      <w:drawing>
        <wp:inline distT="0" distB="0" distL="0" distR="0" wp14:anchorId="1C30BFBB" wp14:editId="1538379C">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0F50075" w14:textId="77777777" w:rsidR="001103A3" w:rsidRDefault="00872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CCE"/>
    <w:multiLevelType w:val="hybridMultilevel"/>
    <w:tmpl w:val="08446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03661C"/>
    <w:multiLevelType w:val="hybridMultilevel"/>
    <w:tmpl w:val="03B8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E6403"/>
    <w:multiLevelType w:val="hybridMultilevel"/>
    <w:tmpl w:val="1A76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91117"/>
    <w:multiLevelType w:val="hybridMultilevel"/>
    <w:tmpl w:val="AAD67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A574D0"/>
    <w:multiLevelType w:val="hybridMultilevel"/>
    <w:tmpl w:val="6002A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A710E7"/>
    <w:multiLevelType w:val="hybridMultilevel"/>
    <w:tmpl w:val="2C5E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75AFE"/>
    <w:multiLevelType w:val="hybridMultilevel"/>
    <w:tmpl w:val="12FE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B9341D"/>
    <w:multiLevelType w:val="hybridMultilevel"/>
    <w:tmpl w:val="F6D0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D4626"/>
    <w:multiLevelType w:val="hybridMultilevel"/>
    <w:tmpl w:val="BAB6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B1487"/>
    <w:multiLevelType w:val="hybridMultilevel"/>
    <w:tmpl w:val="8BD85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DC4B8B"/>
    <w:multiLevelType w:val="hybridMultilevel"/>
    <w:tmpl w:val="BDD08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10"/>
  </w:num>
  <w:num w:numId="6">
    <w:abstractNumId w:val="3"/>
  </w:num>
  <w:num w:numId="7">
    <w:abstractNumId w:val="9"/>
  </w:num>
  <w:num w:numId="8">
    <w:abstractNumId w:val="2"/>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30"/>
    <w:rsid w:val="0007489D"/>
    <w:rsid w:val="000B48F2"/>
    <w:rsid w:val="00133A4D"/>
    <w:rsid w:val="001A65FF"/>
    <w:rsid w:val="00202830"/>
    <w:rsid w:val="00233E02"/>
    <w:rsid w:val="00237194"/>
    <w:rsid w:val="00244DC4"/>
    <w:rsid w:val="00246605"/>
    <w:rsid w:val="003A3487"/>
    <w:rsid w:val="003D0BF7"/>
    <w:rsid w:val="003D1A97"/>
    <w:rsid w:val="00432A42"/>
    <w:rsid w:val="00466F4D"/>
    <w:rsid w:val="004C6A04"/>
    <w:rsid w:val="00523363"/>
    <w:rsid w:val="00537BE6"/>
    <w:rsid w:val="00552D58"/>
    <w:rsid w:val="00572BF1"/>
    <w:rsid w:val="005A7551"/>
    <w:rsid w:val="00637D44"/>
    <w:rsid w:val="0064001E"/>
    <w:rsid w:val="006605F1"/>
    <w:rsid w:val="0066304F"/>
    <w:rsid w:val="006C2469"/>
    <w:rsid w:val="007331D4"/>
    <w:rsid w:val="007521C7"/>
    <w:rsid w:val="00756E26"/>
    <w:rsid w:val="00783E85"/>
    <w:rsid w:val="007A6CE6"/>
    <w:rsid w:val="007D2D09"/>
    <w:rsid w:val="007F0261"/>
    <w:rsid w:val="00856ADF"/>
    <w:rsid w:val="00872DB1"/>
    <w:rsid w:val="008823E0"/>
    <w:rsid w:val="0088331A"/>
    <w:rsid w:val="008C608D"/>
    <w:rsid w:val="00944EF5"/>
    <w:rsid w:val="0094723A"/>
    <w:rsid w:val="009E21ED"/>
    <w:rsid w:val="009E7154"/>
    <w:rsid w:val="00A23A92"/>
    <w:rsid w:val="00A84EC9"/>
    <w:rsid w:val="00A86318"/>
    <w:rsid w:val="00AC2CE6"/>
    <w:rsid w:val="00AD252B"/>
    <w:rsid w:val="00AD4D12"/>
    <w:rsid w:val="00B106CB"/>
    <w:rsid w:val="00B11D46"/>
    <w:rsid w:val="00B45FCA"/>
    <w:rsid w:val="00B915D7"/>
    <w:rsid w:val="00BB0CDF"/>
    <w:rsid w:val="00BB4A55"/>
    <w:rsid w:val="00C269B4"/>
    <w:rsid w:val="00C3576E"/>
    <w:rsid w:val="00C76354"/>
    <w:rsid w:val="00CA1983"/>
    <w:rsid w:val="00CC2429"/>
    <w:rsid w:val="00D30E92"/>
    <w:rsid w:val="00D76A93"/>
    <w:rsid w:val="00DD44D7"/>
    <w:rsid w:val="00E24D0E"/>
    <w:rsid w:val="00E51C94"/>
    <w:rsid w:val="00EA4A6E"/>
    <w:rsid w:val="00EB77D6"/>
    <w:rsid w:val="00F52112"/>
    <w:rsid w:val="00FD14CF"/>
    <w:rsid w:val="00FD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8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30"/>
    <w:pPr>
      <w:tabs>
        <w:tab w:val="center" w:pos="4513"/>
        <w:tab w:val="right" w:pos="9026"/>
      </w:tabs>
    </w:pPr>
  </w:style>
  <w:style w:type="character" w:customStyle="1" w:styleId="HeaderChar">
    <w:name w:val="Header Char"/>
    <w:basedOn w:val="DefaultParagraphFont"/>
    <w:link w:val="Header"/>
    <w:uiPriority w:val="99"/>
    <w:rsid w:val="00202830"/>
  </w:style>
  <w:style w:type="paragraph" w:styleId="Footer">
    <w:name w:val="footer"/>
    <w:basedOn w:val="Normal"/>
    <w:link w:val="FooterChar"/>
    <w:uiPriority w:val="99"/>
    <w:unhideWhenUsed/>
    <w:rsid w:val="00202830"/>
    <w:pPr>
      <w:tabs>
        <w:tab w:val="center" w:pos="4513"/>
        <w:tab w:val="right" w:pos="9026"/>
      </w:tabs>
    </w:pPr>
  </w:style>
  <w:style w:type="character" w:customStyle="1" w:styleId="FooterChar">
    <w:name w:val="Footer Char"/>
    <w:basedOn w:val="DefaultParagraphFont"/>
    <w:link w:val="Footer"/>
    <w:uiPriority w:val="99"/>
    <w:rsid w:val="00202830"/>
  </w:style>
  <w:style w:type="table" w:styleId="TableGrid">
    <w:name w:val="Table Grid"/>
    <w:basedOn w:val="TableNormal"/>
    <w:uiPriority w:val="39"/>
    <w:rsid w:val="00202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D0E"/>
    <w:pPr>
      <w:ind w:left="720"/>
      <w:jc w:val="both"/>
    </w:pPr>
    <w:rPr>
      <w:rFonts w:ascii="Calibri" w:eastAsia="Times New Roman" w:hAnsi="Calibri" w:cs="Times New Roman"/>
      <w:sz w:val="22"/>
      <w:szCs w:val="22"/>
      <w:lang w:val="en-GB"/>
    </w:rPr>
  </w:style>
  <w:style w:type="character" w:styleId="Hyperlink">
    <w:name w:val="Hyperlink"/>
    <w:basedOn w:val="DefaultParagraphFont"/>
    <w:uiPriority w:val="99"/>
    <w:unhideWhenUsed/>
    <w:rsid w:val="00DD44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6132">
      <w:bodyDiv w:val="1"/>
      <w:marLeft w:val="0"/>
      <w:marRight w:val="0"/>
      <w:marTop w:val="0"/>
      <w:marBottom w:val="0"/>
      <w:divBdr>
        <w:top w:val="none" w:sz="0" w:space="0" w:color="auto"/>
        <w:left w:val="none" w:sz="0" w:space="0" w:color="auto"/>
        <w:bottom w:val="none" w:sz="0" w:space="0" w:color="auto"/>
        <w:right w:val="none" w:sz="0" w:space="0" w:color="auto"/>
      </w:divBdr>
      <w:divsChild>
        <w:div w:id="928345151">
          <w:marLeft w:val="0"/>
          <w:marRight w:val="0"/>
          <w:marTop w:val="0"/>
          <w:marBottom w:val="0"/>
          <w:divBdr>
            <w:top w:val="none" w:sz="0" w:space="0" w:color="auto"/>
            <w:left w:val="none" w:sz="0" w:space="0" w:color="auto"/>
            <w:bottom w:val="none" w:sz="0" w:space="0" w:color="auto"/>
            <w:right w:val="none" w:sz="0" w:space="0" w:color="auto"/>
          </w:divBdr>
        </w:div>
        <w:div w:id="1696036855">
          <w:marLeft w:val="0"/>
          <w:marRight w:val="0"/>
          <w:marTop w:val="0"/>
          <w:marBottom w:val="0"/>
          <w:divBdr>
            <w:top w:val="none" w:sz="0" w:space="0" w:color="auto"/>
            <w:left w:val="none" w:sz="0" w:space="0" w:color="auto"/>
            <w:bottom w:val="none" w:sz="0" w:space="0" w:color="auto"/>
            <w:right w:val="none" w:sz="0" w:space="0" w:color="auto"/>
          </w:divBdr>
        </w:div>
        <w:div w:id="1776826362">
          <w:marLeft w:val="0"/>
          <w:marRight w:val="0"/>
          <w:marTop w:val="0"/>
          <w:marBottom w:val="0"/>
          <w:divBdr>
            <w:top w:val="none" w:sz="0" w:space="0" w:color="auto"/>
            <w:left w:val="none" w:sz="0" w:space="0" w:color="auto"/>
            <w:bottom w:val="none" w:sz="0" w:space="0" w:color="auto"/>
            <w:right w:val="none" w:sz="0" w:space="0" w:color="auto"/>
          </w:divBdr>
        </w:div>
        <w:div w:id="219947460">
          <w:marLeft w:val="0"/>
          <w:marRight w:val="0"/>
          <w:marTop w:val="0"/>
          <w:marBottom w:val="0"/>
          <w:divBdr>
            <w:top w:val="none" w:sz="0" w:space="0" w:color="auto"/>
            <w:left w:val="none" w:sz="0" w:space="0" w:color="auto"/>
            <w:bottom w:val="none" w:sz="0" w:space="0" w:color="auto"/>
            <w:right w:val="none" w:sz="0" w:space="0" w:color="auto"/>
          </w:divBdr>
        </w:div>
        <w:div w:id="2137718927">
          <w:marLeft w:val="0"/>
          <w:marRight w:val="0"/>
          <w:marTop w:val="0"/>
          <w:marBottom w:val="0"/>
          <w:divBdr>
            <w:top w:val="none" w:sz="0" w:space="0" w:color="auto"/>
            <w:left w:val="none" w:sz="0" w:space="0" w:color="auto"/>
            <w:bottom w:val="none" w:sz="0" w:space="0" w:color="auto"/>
            <w:right w:val="none" w:sz="0" w:space="0" w:color="auto"/>
          </w:divBdr>
        </w:div>
        <w:div w:id="2018189904">
          <w:marLeft w:val="0"/>
          <w:marRight w:val="0"/>
          <w:marTop w:val="0"/>
          <w:marBottom w:val="0"/>
          <w:divBdr>
            <w:top w:val="none" w:sz="0" w:space="0" w:color="auto"/>
            <w:left w:val="none" w:sz="0" w:space="0" w:color="auto"/>
            <w:bottom w:val="none" w:sz="0" w:space="0" w:color="auto"/>
            <w:right w:val="none" w:sz="0" w:space="0" w:color="auto"/>
          </w:divBdr>
        </w:div>
        <w:div w:id="1878810869">
          <w:marLeft w:val="0"/>
          <w:marRight w:val="0"/>
          <w:marTop w:val="0"/>
          <w:marBottom w:val="0"/>
          <w:divBdr>
            <w:top w:val="none" w:sz="0" w:space="0" w:color="auto"/>
            <w:left w:val="none" w:sz="0" w:space="0" w:color="auto"/>
            <w:bottom w:val="none" w:sz="0" w:space="0" w:color="auto"/>
            <w:right w:val="none" w:sz="0" w:space="0" w:color="auto"/>
          </w:divBdr>
        </w:div>
        <w:div w:id="935985741">
          <w:marLeft w:val="0"/>
          <w:marRight w:val="0"/>
          <w:marTop w:val="0"/>
          <w:marBottom w:val="0"/>
          <w:divBdr>
            <w:top w:val="none" w:sz="0" w:space="0" w:color="auto"/>
            <w:left w:val="none" w:sz="0" w:space="0" w:color="auto"/>
            <w:bottom w:val="none" w:sz="0" w:space="0" w:color="auto"/>
            <w:right w:val="none" w:sz="0" w:space="0" w:color="auto"/>
          </w:divBdr>
        </w:div>
        <w:div w:id="1338801581">
          <w:marLeft w:val="0"/>
          <w:marRight w:val="0"/>
          <w:marTop w:val="0"/>
          <w:marBottom w:val="0"/>
          <w:divBdr>
            <w:top w:val="none" w:sz="0" w:space="0" w:color="auto"/>
            <w:left w:val="none" w:sz="0" w:space="0" w:color="auto"/>
            <w:bottom w:val="none" w:sz="0" w:space="0" w:color="auto"/>
            <w:right w:val="none" w:sz="0" w:space="0" w:color="auto"/>
          </w:divBdr>
        </w:div>
        <w:div w:id="45683767">
          <w:marLeft w:val="0"/>
          <w:marRight w:val="0"/>
          <w:marTop w:val="0"/>
          <w:marBottom w:val="0"/>
          <w:divBdr>
            <w:top w:val="none" w:sz="0" w:space="0" w:color="auto"/>
            <w:left w:val="none" w:sz="0" w:space="0" w:color="auto"/>
            <w:bottom w:val="none" w:sz="0" w:space="0" w:color="auto"/>
            <w:right w:val="none" w:sz="0" w:space="0" w:color="auto"/>
          </w:divBdr>
        </w:div>
      </w:divsChild>
    </w:div>
    <w:div w:id="1663896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presentation@su.sg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Nick Davis</cp:lastModifiedBy>
  <cp:revision>3</cp:revision>
  <dcterms:created xsi:type="dcterms:W3CDTF">2018-10-22T16:04:00Z</dcterms:created>
  <dcterms:modified xsi:type="dcterms:W3CDTF">2018-10-22T16:05:00Z</dcterms:modified>
</cp:coreProperties>
</file>